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6EF" w:rsidRDefault="002E36EF" w:rsidP="002E36EF">
      <w:pPr>
        <w:pStyle w:val="bpuBill"/>
      </w:pPr>
      <w:bookmarkStart w:id="0" w:name="bpuFrontPg"/>
      <w:bookmarkStart w:id="1" w:name="_GoBack"/>
      <w:bookmarkEnd w:id="0"/>
      <w:bookmarkEnd w:id="1"/>
      <w:r>
        <w:t xml:space="preserve">SENATE, No. 3441 </w:t>
      </w:r>
    </w:p>
    <w:p w:rsidR="002E36EF" w:rsidRPr="009D38FF" w:rsidRDefault="002E36EF" w:rsidP="002E36EF">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9pt" o:ole="">
            <v:imagedata r:id="rId7" o:title=""/>
          </v:shape>
          <o:OLEObject Type="Embed" ProgID="WPWin6.1" ShapeID="_x0000_i1025" DrawAspect="Content" ObjectID="_1734936288" r:id="rId8"/>
        </w:object>
      </w:r>
    </w:p>
    <w:p w:rsidR="002E36EF" w:rsidRDefault="002E36EF" w:rsidP="002E36EF">
      <w:pPr>
        <w:pStyle w:val="bpuState"/>
      </w:pPr>
      <w:r>
        <w:t>STATE OF NEW JERSEY</w:t>
      </w:r>
    </w:p>
    <w:p w:rsidR="002E36EF" w:rsidRDefault="002E36EF" w:rsidP="002E36EF">
      <w:pPr>
        <w:pStyle w:val="bpuLegislature"/>
      </w:pPr>
      <w:r>
        <w:t>220th LEGISLATURE</w:t>
      </w:r>
    </w:p>
    <w:p w:rsidR="002E36EF" w:rsidRDefault="002E36EF" w:rsidP="002E36EF">
      <w:pPr>
        <w:pStyle w:val="bpuWpGraphic"/>
      </w:pPr>
      <w:r>
        <w:object w:dxaOrig="8985" w:dyaOrig="255">
          <v:shape id="_x0000_i1026" type="#_x0000_t75" style="width:6in;height:11.9pt" o:ole="">
            <v:imagedata r:id="rId7" o:title=""/>
          </v:shape>
          <o:OLEObject Type="Embed" ProgID="WPWin6.1" ShapeID="_x0000_i1026" DrawAspect="Content" ObjectID="_1734936289" r:id="rId9"/>
        </w:object>
      </w:r>
      <w:r>
        <w:t xml:space="preserve">  </w:t>
      </w:r>
    </w:p>
    <w:p w:rsidR="002E36EF" w:rsidRDefault="00A13D3E" w:rsidP="002E36EF">
      <w:pPr>
        <w:pStyle w:val="bpuIntro"/>
      </w:pPr>
      <w:r>
        <w:t>INTRODUCED JANUARY 10, 2023</w:t>
      </w:r>
    </w:p>
    <w:p w:rsidR="002E36EF" w:rsidRDefault="002E36EF" w:rsidP="002E36EF">
      <w:pPr>
        <w:pStyle w:val="bpuIntro"/>
      </w:pPr>
    </w:p>
    <w:p w:rsidR="002E36EF" w:rsidRDefault="002E36EF" w:rsidP="002E36EF">
      <w:pPr>
        <w:pStyle w:val="bpuIntro"/>
        <w:sectPr w:rsidR="002E36EF" w:rsidSect="002E36EF">
          <w:headerReference w:type="even" r:id="rId10"/>
          <w:headerReference w:type="default" r:id="rId11"/>
          <w:pgSz w:w="12240" w:h="20160" w:code="5"/>
          <w:pgMar w:top="2160" w:right="1440" w:bottom="1440" w:left="1440" w:header="72" w:footer="720" w:gutter="0"/>
          <w:pgNumType w:start="1"/>
          <w:cols w:space="720"/>
          <w:docGrid w:linePitch="360"/>
        </w:sectPr>
      </w:pPr>
    </w:p>
    <w:p w:rsidR="002E36EF" w:rsidRDefault="002E36EF" w:rsidP="002E36EF">
      <w:pPr>
        <w:pStyle w:val="bpuIntro"/>
      </w:pPr>
    </w:p>
    <w:p w:rsidR="002E36EF" w:rsidRDefault="002E36EF" w:rsidP="002E36EF">
      <w:pPr>
        <w:pStyle w:val="bpuSponsor"/>
      </w:pPr>
      <w:r>
        <w:t>Sponsored by:</w:t>
      </w:r>
    </w:p>
    <w:p w:rsidR="002E36EF" w:rsidRDefault="002E36EF" w:rsidP="002E36EF">
      <w:pPr>
        <w:pStyle w:val="bpuSponsor"/>
      </w:pPr>
      <w:r>
        <w:t>Senator  FRED H. MADDEN, JR.</w:t>
      </w:r>
    </w:p>
    <w:p w:rsidR="002E36EF" w:rsidRDefault="002E36EF" w:rsidP="002E36EF">
      <w:pPr>
        <w:pStyle w:val="bpuSponsor"/>
      </w:pPr>
      <w:r>
        <w:t>District 4 (Camden and Gloucester)</w:t>
      </w:r>
    </w:p>
    <w:p w:rsidR="002E36EF" w:rsidRDefault="002E36EF" w:rsidP="002E36EF">
      <w:pPr>
        <w:pStyle w:val="bpuSponsor"/>
      </w:pPr>
    </w:p>
    <w:p w:rsidR="002E36EF" w:rsidRDefault="002E36EF" w:rsidP="002E36EF">
      <w:pPr>
        <w:pStyle w:val="bpuSponsor"/>
      </w:pPr>
    </w:p>
    <w:p w:rsidR="002E36EF" w:rsidRDefault="002E36EF" w:rsidP="002E36EF">
      <w:pPr>
        <w:pStyle w:val="bpuSponsor"/>
      </w:pPr>
    </w:p>
    <w:p w:rsidR="002E36EF" w:rsidRDefault="002E36EF" w:rsidP="002E36EF">
      <w:pPr>
        <w:pStyle w:val="bpuSponsor"/>
      </w:pPr>
    </w:p>
    <w:p w:rsidR="002E36EF" w:rsidRDefault="002E36EF" w:rsidP="002E36EF">
      <w:pPr>
        <w:pStyle w:val="bpuSponsor"/>
      </w:pPr>
      <w:r>
        <w:t>SYNOPSIS</w:t>
      </w:r>
    </w:p>
    <w:p w:rsidR="002E36EF" w:rsidRDefault="002E36EF" w:rsidP="002E36EF">
      <w:pPr>
        <w:pStyle w:val="bpuNormText"/>
      </w:pPr>
      <w:r>
        <w:tab/>
        <w:t xml:space="preserve">Prohibits snowplow or de-icing service contract from indemnifying </w:t>
      </w:r>
      <w:proofErr w:type="spellStart"/>
      <w:r>
        <w:t>promisee</w:t>
      </w:r>
      <w:proofErr w:type="spellEnd"/>
      <w:r>
        <w:t xml:space="preserve"> against liability for loss or damage in certain instances. </w:t>
      </w:r>
    </w:p>
    <w:p w:rsidR="002E36EF" w:rsidRDefault="002E36EF" w:rsidP="002E36EF">
      <w:pPr>
        <w:pStyle w:val="bpuNormText"/>
      </w:pPr>
    </w:p>
    <w:p w:rsidR="002E36EF" w:rsidRDefault="002E36EF" w:rsidP="002E36EF">
      <w:pPr>
        <w:pStyle w:val="bpuSponsor"/>
      </w:pPr>
      <w:r>
        <w:t xml:space="preserve">CURRENT VERSION OF TEXT </w:t>
      </w:r>
    </w:p>
    <w:p w:rsidR="002E36EF" w:rsidRDefault="002E36EF" w:rsidP="002E36EF">
      <w:pPr>
        <w:pStyle w:val="bpuNormText"/>
      </w:pPr>
      <w:r>
        <w:tab/>
        <w:t>As introduced.</w:t>
      </w:r>
    </w:p>
    <w:p w:rsidR="002E36EF" w:rsidRDefault="002E36EF" w:rsidP="002E36EF">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2E36EF" w:rsidRDefault="002E36EF" w:rsidP="008916EC">
      <w:pPr>
        <w:pStyle w:val="FronterPage"/>
        <w:tabs>
          <w:tab w:val="clear" w:pos="720"/>
          <w:tab w:val="clear" w:pos="1440"/>
          <w:tab w:val="clear" w:pos="2160"/>
          <w:tab w:val="clear" w:pos="2880"/>
          <w:tab w:val="clear" w:pos="3600"/>
          <w:tab w:val="clear" w:pos="4320"/>
          <w:tab w:val="clear" w:pos="5040"/>
        </w:tabs>
        <w:sectPr w:rsidR="002E36EF" w:rsidSect="002E36EF">
          <w:type w:val="continuous"/>
          <w:pgSz w:w="12240" w:h="20160" w:code="5"/>
          <w:pgMar w:top="1440" w:right="2275" w:bottom="1440" w:left="2275" w:header="72" w:footer="720" w:gutter="0"/>
          <w:pgNumType w:start="1"/>
          <w:cols w:space="720"/>
          <w:docGrid w:linePitch="360"/>
        </w:sectPr>
      </w:pPr>
    </w:p>
    <w:p w:rsidR="00C10A06" w:rsidRPr="00677316" w:rsidRDefault="00C10A06" w:rsidP="00C10A06">
      <w:pPr>
        <w:pStyle w:val="HangingAnAct"/>
        <w:rPr>
          <w:rStyle w:val="HangingAnActChar"/>
        </w:rPr>
      </w:pPr>
      <w:r w:rsidRPr="00C10A06">
        <w:rPr>
          <w:rStyle w:val="BillHead"/>
        </w:rPr>
        <w:lastRenderedPageBreak/>
        <w:t>An Act</w:t>
      </w:r>
      <w:r w:rsidRPr="006B7FA7">
        <w:rPr>
          <w:rStyle w:val="HangingAnActChar"/>
        </w:rPr>
        <w:t xml:space="preserve"> </w:t>
      </w:r>
      <w:r>
        <w:t>concerning snowplow or de-icing service contracts and supplementing Title 56 of the Revised Statutes.</w:t>
      </w:r>
    </w:p>
    <w:p w:rsidR="00C10A06" w:rsidRPr="00D71D68" w:rsidRDefault="00C10A06" w:rsidP="00C10A06"/>
    <w:p w:rsidR="00C10A06" w:rsidRPr="00AA7880" w:rsidRDefault="00C10A06" w:rsidP="00C10A06">
      <w:r>
        <w:tab/>
      </w:r>
      <w:r>
        <w:rPr>
          <w:rStyle w:val="BillHeading2"/>
        </w:rPr>
        <w:t xml:space="preserve">Be It Enacted </w:t>
      </w:r>
      <w:r>
        <w:rPr>
          <w:rStyle w:val="BillLanguage"/>
        </w:rPr>
        <w:t xml:space="preserve">by the Senate and General Assembly of the State of </w:t>
      </w:r>
      <w:smartTag w:uri="urn:schemas-microsoft-com:office:smarttags" w:element="State">
        <w:smartTag w:uri="urn:schemas-microsoft-com:office:smarttags" w:element="place">
          <w:r>
            <w:rPr>
              <w:rStyle w:val="BillLanguage"/>
            </w:rPr>
            <w:t>New Jersey</w:t>
          </w:r>
        </w:smartTag>
      </w:smartTag>
      <w:r>
        <w:rPr>
          <w:rStyle w:val="BillLanguage"/>
        </w:rPr>
        <w:t>:</w:t>
      </w:r>
    </w:p>
    <w:p w:rsidR="00C10A06" w:rsidRDefault="00C10A06" w:rsidP="00C10A06"/>
    <w:p w:rsidR="00C10A06" w:rsidRDefault="00C10A06" w:rsidP="00C10A06">
      <w:r>
        <w:tab/>
        <w:t>1.</w:t>
      </w:r>
      <w:r>
        <w:tab/>
        <w:t xml:space="preserve">For the purposes of </w:t>
      </w:r>
      <w:r w:rsidRPr="00AC2A0E">
        <w:t xml:space="preserve">P.L.  </w:t>
      </w:r>
      <w:r>
        <w:t xml:space="preserve">  </w:t>
      </w:r>
      <w:r w:rsidRPr="00AC2A0E">
        <w:t xml:space="preserve">  , c.    (C.      ) (pending before the Legislature as this bill)</w:t>
      </w:r>
      <w:r>
        <w:t>:</w:t>
      </w:r>
    </w:p>
    <w:p w:rsidR="00C10A06" w:rsidRDefault="00C10A06" w:rsidP="00C10A06">
      <w:r>
        <w:tab/>
        <w:t>“</w:t>
      </w:r>
      <w:proofErr w:type="spellStart"/>
      <w:r>
        <w:t>Promisee</w:t>
      </w:r>
      <w:proofErr w:type="spellEnd"/>
      <w:r>
        <w:t xml:space="preserve">” means a </w:t>
      </w:r>
      <w:proofErr w:type="spellStart"/>
      <w:r>
        <w:t>promisee</w:t>
      </w:r>
      <w:proofErr w:type="spellEnd"/>
      <w:r>
        <w:t xml:space="preserve"> and any agents, employees, servants, or independent contractors directly responsible to the </w:t>
      </w:r>
      <w:proofErr w:type="spellStart"/>
      <w:r>
        <w:t>promisee</w:t>
      </w:r>
      <w:proofErr w:type="spellEnd"/>
      <w:r>
        <w:t>.</w:t>
      </w:r>
    </w:p>
    <w:p w:rsidR="00C10A06" w:rsidRDefault="00C10A06" w:rsidP="00C10A06">
      <w:r>
        <w:tab/>
        <w:t>“Snowplow or de-icing service contract” means a contract, agreement, or understanding</w:t>
      </w:r>
      <w:r w:rsidRPr="00C46DCC">
        <w:t>, except a contract, agreement or understanding to which the State, or any political subdivision or instrumentality thereof, is a party,</w:t>
      </w:r>
      <w:r>
        <w:t xml:space="preserve"> covering: 1) plowing, shoveling, or otherwise removing snow or other frozen precipitation from a surface; 2) de-icing services; or 3) a service incidental to plowing, shoveling, or otherwise removing snow or other frozen precipitation, or de-icing services, including, but not limited to, driving or otherwise moving a snowplow or de-icing equipment and materials.</w:t>
      </w:r>
    </w:p>
    <w:p w:rsidR="00C10A06" w:rsidRDefault="00C10A06" w:rsidP="00C10A06"/>
    <w:p w:rsidR="00C10A06" w:rsidRDefault="00C10A06" w:rsidP="00C10A06">
      <w:r>
        <w:tab/>
        <w:t>2.</w:t>
      </w:r>
      <w:r>
        <w:tab/>
        <w:t xml:space="preserve">Notwithstanding any law, rule, or regulation to the contrary, a provision, clause, covenant, or agreement contained in, collateral to, or affecting a snowplow or de-icing service contract entered into on or after the effective date of </w:t>
      </w:r>
      <w:r w:rsidRPr="00AC2A0E">
        <w:t xml:space="preserve">P.L.  </w:t>
      </w:r>
      <w:r>
        <w:t xml:space="preserve"> </w:t>
      </w:r>
      <w:r w:rsidRPr="00AC2A0E">
        <w:t xml:space="preserve">  , c.    (C.  </w:t>
      </w:r>
      <w:r>
        <w:t xml:space="preserve">  </w:t>
      </w:r>
      <w:r w:rsidRPr="00AC2A0E">
        <w:t xml:space="preserve">   ) (pending before the Legislature as this bill)</w:t>
      </w:r>
      <w:r>
        <w:t xml:space="preserve"> that purports to indemnify, defend, or hold harmless, or has the effect of indemnifying, defending, or holding harmless, the </w:t>
      </w:r>
      <w:proofErr w:type="spellStart"/>
      <w:r>
        <w:t>promisee</w:t>
      </w:r>
      <w:proofErr w:type="spellEnd"/>
      <w:r>
        <w:t xml:space="preserve"> from or against any liability for loss or damage resulting from the negligence, intentional acts, or omissions of the </w:t>
      </w:r>
      <w:proofErr w:type="spellStart"/>
      <w:r>
        <w:t>promisee</w:t>
      </w:r>
      <w:proofErr w:type="spellEnd"/>
      <w:r>
        <w:t xml:space="preserve"> is against the public policy of this State and is void and unenforceable.  </w:t>
      </w:r>
      <w:r w:rsidRPr="00C46DCC">
        <w:t xml:space="preserve">This provision shall not apply to any contract in which the promisor has been given full authority to take all actions the promisor deems necessary to maintain the property of the </w:t>
      </w:r>
      <w:proofErr w:type="spellStart"/>
      <w:r w:rsidRPr="00C46DCC">
        <w:t>promisee</w:t>
      </w:r>
      <w:proofErr w:type="spellEnd"/>
      <w:r w:rsidRPr="00C46DCC">
        <w:t>.</w:t>
      </w:r>
    </w:p>
    <w:p w:rsidR="00C10A06" w:rsidRPr="00D71D68" w:rsidRDefault="00C10A06" w:rsidP="00C10A06"/>
    <w:p w:rsidR="00C10A06" w:rsidRDefault="00C10A06" w:rsidP="00C10A06">
      <w:r>
        <w:tab/>
        <w:t>3.</w:t>
      </w:r>
      <w:r>
        <w:tab/>
        <w:t>This act shall take effect immediately.</w:t>
      </w:r>
    </w:p>
    <w:p w:rsidR="00C10A06" w:rsidRDefault="00C10A06" w:rsidP="00C10A06"/>
    <w:p w:rsidR="00C10A06" w:rsidRDefault="00C10A06" w:rsidP="00C10A06"/>
    <w:p w:rsidR="00C10A06" w:rsidRDefault="00C10A06" w:rsidP="00C10A06">
      <w:pPr>
        <w:jc w:val="center"/>
      </w:pPr>
      <w:r>
        <w:t>STATEMENT</w:t>
      </w:r>
    </w:p>
    <w:p w:rsidR="00C10A06" w:rsidRDefault="00C10A06" w:rsidP="00C10A06"/>
    <w:p w:rsidR="00C10A06" w:rsidRDefault="00C10A06" w:rsidP="00C10A06">
      <w:r>
        <w:tab/>
      </w:r>
      <w:r w:rsidRPr="007E7B87">
        <w:t>This bill makes void and unenforceable any provision, clause, covenant, or agreement</w:t>
      </w:r>
      <w:r>
        <w:t xml:space="preserve"> </w:t>
      </w:r>
      <w:r w:rsidRPr="007E7B87">
        <w:t xml:space="preserve">contained in, collateral to, or affecting a snowplow or de-icing service contract that purports to indemnify, defend, or hold harmless, or has the effect of indemnifying, defending, or holding harmless, the </w:t>
      </w:r>
      <w:proofErr w:type="spellStart"/>
      <w:r w:rsidRPr="007E7B87">
        <w:t>promisee</w:t>
      </w:r>
      <w:proofErr w:type="spellEnd"/>
      <w:r w:rsidRPr="007E7B87">
        <w:t xml:space="preserve"> from or against any liability for loss or damage resulting from the negligent, intentional acts, or omissions of the promise.</w:t>
      </w:r>
      <w:r>
        <w:t xml:space="preserve">  Under the bill, a snowplow or de-icing service contract does not include</w:t>
      </w:r>
      <w:r w:rsidRPr="009E6DDF">
        <w:t xml:space="preserve"> a contract to which the State, or any political subdivision or instrumentality thereof, is a party</w:t>
      </w:r>
      <w:r w:rsidR="001D3A08">
        <w:t xml:space="preserve">.  The bill </w:t>
      </w:r>
      <w:r>
        <w:t xml:space="preserve">also </w:t>
      </w:r>
      <w:r w:rsidR="001D3A08">
        <w:t xml:space="preserve">does </w:t>
      </w:r>
      <w:r>
        <w:t>not apply to any contract in which the promisor has been given full authority to take all actions the promisor deems necessary to maintain</w:t>
      </w:r>
      <w:r w:rsidR="009A0787">
        <w:t xml:space="preserve"> the property of the </w:t>
      </w:r>
      <w:proofErr w:type="spellStart"/>
      <w:r w:rsidR="009A0787">
        <w:t>promisee</w:t>
      </w:r>
      <w:proofErr w:type="spellEnd"/>
      <w:r w:rsidR="009A0787">
        <w:t>.</w:t>
      </w:r>
    </w:p>
    <w:p w:rsidR="00C10A06" w:rsidRDefault="00C10A06">
      <w:r>
        <w:tab/>
        <w:t>These contractual clauses are often referred to as indemnity clauses, which generally</w:t>
      </w:r>
      <w:r w:rsidRPr="00394F6A">
        <w:t xml:space="preserve"> shift the responsibility to pay damages</w:t>
      </w:r>
      <w:r>
        <w:t xml:space="preserve"> from one party to another party</w:t>
      </w:r>
      <w:r w:rsidRPr="00394F6A">
        <w:t xml:space="preserve">, often without regard </w:t>
      </w:r>
      <w:r w:rsidR="00373761">
        <w:t>for</w:t>
      </w:r>
      <w:r w:rsidRPr="00394F6A">
        <w:t xml:space="preserve"> who actually caused the loss. </w:t>
      </w:r>
      <w:r>
        <w:t xml:space="preserve"> Many states have statutes, referred to as anti-indemnity statutes, to limit these contractual clauses in construction contracts.  Currently in New Jersey, </w:t>
      </w:r>
      <w:r w:rsidRPr="00394F6A">
        <w:t>N</w:t>
      </w:r>
      <w:r>
        <w:t>.</w:t>
      </w:r>
      <w:r w:rsidRPr="00394F6A">
        <w:t>J</w:t>
      </w:r>
      <w:r>
        <w:t>.</w:t>
      </w:r>
      <w:r w:rsidRPr="00394F6A">
        <w:t>S</w:t>
      </w:r>
      <w:r>
        <w:t>.</w:t>
      </w:r>
      <w:r w:rsidRPr="00394F6A">
        <w:t>A</w:t>
      </w:r>
      <w:r>
        <w:t>.2A:40A-</w:t>
      </w:r>
      <w:r w:rsidRPr="00394F6A">
        <w:t>1</w:t>
      </w:r>
      <w:r>
        <w:t xml:space="preserve">, N.J.S.A.2A:40A-2, and N.J.S.A.39:14-2 limit indemnity clauses in certain construction contracts, contracts relating to </w:t>
      </w:r>
      <w:r w:rsidRPr="00C32580">
        <w:t>architect</w:t>
      </w:r>
      <w:r>
        <w:t>s</w:t>
      </w:r>
      <w:r w:rsidRPr="00C32580">
        <w:t>, engineer</w:t>
      </w:r>
      <w:r>
        <w:t>s</w:t>
      </w:r>
      <w:r w:rsidRPr="00C32580">
        <w:t>,</w:t>
      </w:r>
      <w:r>
        <w:t xml:space="preserve"> and</w:t>
      </w:r>
      <w:r w:rsidRPr="00C32580">
        <w:t xml:space="preserve"> surveyor</w:t>
      </w:r>
      <w:r>
        <w:t>s, and motor carrier transportation contracts, respectively.</w:t>
      </w:r>
      <w:r w:rsidR="00373761">
        <w:t xml:space="preserve"> </w:t>
      </w:r>
      <w:r w:rsidRPr="00C32580">
        <w:t xml:space="preserve"> </w:t>
      </w:r>
      <w:r>
        <w:t>This bill similarly limit</w:t>
      </w:r>
      <w:r w:rsidR="00373761">
        <w:t>s</w:t>
      </w:r>
      <w:r>
        <w:t xml:space="preserve"> these types of contractual clauses in </w:t>
      </w:r>
      <w:r w:rsidRPr="00394F6A">
        <w:t>snowplow or de-icing service contract</w:t>
      </w:r>
      <w:r>
        <w:t>s.</w:t>
      </w:r>
      <w:r w:rsidR="001307D9">
        <w:t xml:space="preserve"> </w:t>
      </w:r>
    </w:p>
    <w:sectPr w:rsidR="00C10A06" w:rsidSect="002E36EF">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A9" w:rsidRDefault="00E04CA9">
      <w:r>
        <w:separator/>
      </w:r>
    </w:p>
  </w:endnote>
  <w:endnote w:type="continuationSeparator" w:id="0">
    <w:p w:rsidR="00E04CA9" w:rsidRDefault="00E0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A9" w:rsidRDefault="00E04CA9">
      <w:r>
        <w:separator/>
      </w:r>
    </w:p>
  </w:footnote>
  <w:footnote w:type="continuationSeparator" w:id="0">
    <w:p w:rsidR="00E04CA9" w:rsidRDefault="00E04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5228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2E36EF" w:rsidRDefault="002E36EF" w:rsidP="002E36EF">
    <w:pPr>
      <w:pStyle w:val="bpuHeadSpon"/>
    </w:pPr>
    <w:r w:rsidRPr="002E36EF">
      <w:rPr>
        <w:rStyle w:val="bpuHeadSponChar"/>
      </w:rPr>
      <w:t>S3441</w:t>
    </w:r>
    <w:r>
      <w:t xml:space="preserve"> MADDEN</w:t>
    </w:r>
  </w:p>
  <w:p w:rsidR="002E36EF" w:rsidRDefault="002E36EF" w:rsidP="002E36EF">
    <w:pPr>
      <w:pStyle w:val="bpuHeadSpon"/>
    </w:pPr>
    <w:r>
      <w:fldChar w:fldCharType="begin"/>
    </w:r>
    <w:r>
      <w:instrText xml:space="preserve"> PAGE  \* MERGEFORMAT </w:instrText>
    </w:r>
    <w:r>
      <w:fldChar w:fldCharType="separate"/>
    </w:r>
    <w:r w:rsidR="00522845">
      <w:rPr>
        <w:noProof/>
      </w:rPr>
      <w:t>3</w:t>
    </w:r>
    <w:r>
      <w:fldChar w:fldCharType="end"/>
    </w:r>
  </w:p>
  <w:p w:rsidR="002E36EF" w:rsidRDefault="002E36EF" w:rsidP="002E36EF">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2E36EF" w:rsidRDefault="002E36EF" w:rsidP="002E36EF">
    <w:pPr>
      <w:pStyle w:val="bpuHeadSpon"/>
    </w:pPr>
    <w:r w:rsidRPr="002E36EF">
      <w:rPr>
        <w:rStyle w:val="bpuHeadSponChar"/>
      </w:rPr>
      <w:t>S3441</w:t>
    </w:r>
    <w:r>
      <w:t xml:space="preserve"> MADDEN</w:t>
    </w:r>
  </w:p>
  <w:p w:rsidR="002E36EF" w:rsidRDefault="002E36EF" w:rsidP="002E36EF">
    <w:pPr>
      <w:pStyle w:val="bpuHeadSpon"/>
    </w:pPr>
    <w:r>
      <w:fldChar w:fldCharType="begin"/>
    </w:r>
    <w:r>
      <w:instrText xml:space="preserve"> PAGE  \* MERGEFORMAT </w:instrText>
    </w:r>
    <w:r>
      <w:fldChar w:fldCharType="separate"/>
    </w:r>
    <w:r w:rsidR="00522845">
      <w:rPr>
        <w:noProof/>
      </w:rPr>
      <w:t>2</w:t>
    </w:r>
    <w:r>
      <w:fldChar w:fldCharType="end"/>
    </w:r>
  </w:p>
  <w:p w:rsidR="002E36EF" w:rsidRDefault="002E36EF" w:rsidP="002E36EF">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A9"/>
    <w:rsid w:val="000051BD"/>
    <w:rsid w:val="000160A5"/>
    <w:rsid w:val="0002335B"/>
    <w:rsid w:val="0003549A"/>
    <w:rsid w:val="000367AE"/>
    <w:rsid w:val="00043B22"/>
    <w:rsid w:val="00054975"/>
    <w:rsid w:val="00057BA6"/>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07D9"/>
    <w:rsid w:val="00133F81"/>
    <w:rsid w:val="00135943"/>
    <w:rsid w:val="0014664C"/>
    <w:rsid w:val="00146D45"/>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D3A08"/>
    <w:rsid w:val="001E15F1"/>
    <w:rsid w:val="001E16FA"/>
    <w:rsid w:val="001E6213"/>
    <w:rsid w:val="001F14C7"/>
    <w:rsid w:val="001F7405"/>
    <w:rsid w:val="00205533"/>
    <w:rsid w:val="00212B8D"/>
    <w:rsid w:val="002154F2"/>
    <w:rsid w:val="002206C8"/>
    <w:rsid w:val="00222983"/>
    <w:rsid w:val="0023160A"/>
    <w:rsid w:val="002370D0"/>
    <w:rsid w:val="00255958"/>
    <w:rsid w:val="00257FA2"/>
    <w:rsid w:val="0026574A"/>
    <w:rsid w:val="002660BB"/>
    <w:rsid w:val="002720E8"/>
    <w:rsid w:val="00275293"/>
    <w:rsid w:val="002776B0"/>
    <w:rsid w:val="00286C7E"/>
    <w:rsid w:val="002A02D8"/>
    <w:rsid w:val="002A1029"/>
    <w:rsid w:val="002A3A1A"/>
    <w:rsid w:val="002A4692"/>
    <w:rsid w:val="002A51BA"/>
    <w:rsid w:val="002B2E26"/>
    <w:rsid w:val="002B3FE6"/>
    <w:rsid w:val="002C2D81"/>
    <w:rsid w:val="002C461E"/>
    <w:rsid w:val="002C6CEC"/>
    <w:rsid w:val="002E09CE"/>
    <w:rsid w:val="002E36EF"/>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73761"/>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2845"/>
    <w:rsid w:val="00527BFB"/>
    <w:rsid w:val="00532A32"/>
    <w:rsid w:val="00540B0B"/>
    <w:rsid w:val="0054460F"/>
    <w:rsid w:val="005536CD"/>
    <w:rsid w:val="00554051"/>
    <w:rsid w:val="00557240"/>
    <w:rsid w:val="00560FC5"/>
    <w:rsid w:val="00561EB1"/>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219B"/>
    <w:rsid w:val="005E50C6"/>
    <w:rsid w:val="005F2A97"/>
    <w:rsid w:val="005F399B"/>
    <w:rsid w:val="006019F8"/>
    <w:rsid w:val="00602754"/>
    <w:rsid w:val="00605B20"/>
    <w:rsid w:val="0061156F"/>
    <w:rsid w:val="00613FF5"/>
    <w:rsid w:val="006155A8"/>
    <w:rsid w:val="00621076"/>
    <w:rsid w:val="00621B94"/>
    <w:rsid w:val="00626239"/>
    <w:rsid w:val="00631E26"/>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B1E48"/>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787"/>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13D3E"/>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74043"/>
    <w:rsid w:val="00B80C0A"/>
    <w:rsid w:val="00B82B74"/>
    <w:rsid w:val="00B90E33"/>
    <w:rsid w:val="00B9676B"/>
    <w:rsid w:val="00BA2EA5"/>
    <w:rsid w:val="00BA364B"/>
    <w:rsid w:val="00BB1190"/>
    <w:rsid w:val="00BB31D0"/>
    <w:rsid w:val="00BB3A11"/>
    <w:rsid w:val="00BB4DDB"/>
    <w:rsid w:val="00BB5D79"/>
    <w:rsid w:val="00BB5F02"/>
    <w:rsid w:val="00BC7892"/>
    <w:rsid w:val="00BD3BDA"/>
    <w:rsid w:val="00BE24D6"/>
    <w:rsid w:val="00BE7EFA"/>
    <w:rsid w:val="00BF06AD"/>
    <w:rsid w:val="00BF2C67"/>
    <w:rsid w:val="00BF5C56"/>
    <w:rsid w:val="00C04F4D"/>
    <w:rsid w:val="00C10A06"/>
    <w:rsid w:val="00C12E48"/>
    <w:rsid w:val="00C13D14"/>
    <w:rsid w:val="00C15F53"/>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195"/>
    <w:rsid w:val="00CA2442"/>
    <w:rsid w:val="00CA4725"/>
    <w:rsid w:val="00CA5FA7"/>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4CA9"/>
    <w:rsid w:val="00E05CC9"/>
    <w:rsid w:val="00E15573"/>
    <w:rsid w:val="00E25A5B"/>
    <w:rsid w:val="00E373C7"/>
    <w:rsid w:val="00E4267B"/>
    <w:rsid w:val="00E42F13"/>
    <w:rsid w:val="00E452DF"/>
    <w:rsid w:val="00E543CF"/>
    <w:rsid w:val="00E546FD"/>
    <w:rsid w:val="00E608F1"/>
    <w:rsid w:val="00E611B9"/>
    <w:rsid w:val="00E7144F"/>
    <w:rsid w:val="00E71AF3"/>
    <w:rsid w:val="00E73D74"/>
    <w:rsid w:val="00E76A79"/>
    <w:rsid w:val="00E80692"/>
    <w:rsid w:val="00E80C24"/>
    <w:rsid w:val="00E833B3"/>
    <w:rsid w:val="00E85974"/>
    <w:rsid w:val="00E93836"/>
    <w:rsid w:val="00EA7C16"/>
    <w:rsid w:val="00EC5281"/>
    <w:rsid w:val="00EC791D"/>
    <w:rsid w:val="00EC7CA6"/>
    <w:rsid w:val="00ED3C5D"/>
    <w:rsid w:val="00ED4553"/>
    <w:rsid w:val="00EE149E"/>
    <w:rsid w:val="00F00D08"/>
    <w:rsid w:val="00F07F72"/>
    <w:rsid w:val="00F1350D"/>
    <w:rsid w:val="00F15583"/>
    <w:rsid w:val="00F17C18"/>
    <w:rsid w:val="00F200EE"/>
    <w:rsid w:val="00F22481"/>
    <w:rsid w:val="00F2542E"/>
    <w:rsid w:val="00F27278"/>
    <w:rsid w:val="00F344E3"/>
    <w:rsid w:val="00F34D58"/>
    <w:rsid w:val="00F40FC9"/>
    <w:rsid w:val="00F41A9D"/>
    <w:rsid w:val="00F44314"/>
    <w:rsid w:val="00F50D09"/>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docId w15:val="{5D18F4F3-C77F-4609-8A1A-B1EA78CE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2E3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0B43E-8555-42A3-885A-73C20C19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3</Pages>
  <Words>559</Words>
  <Characters>3144</Characters>
  <Application>Microsoft Office Word</Application>
  <DocSecurity>0</DocSecurity>
  <Lines>88</Lines>
  <Paragraphs>21</Paragraphs>
  <ScaleCrop>false</ScaleCrop>
  <HeadingPairs>
    <vt:vector size="2" baseType="variant">
      <vt:variant>
        <vt:lpstr>Title</vt:lpstr>
      </vt:variant>
      <vt:variant>
        <vt:i4>1</vt:i4>
      </vt:variant>
    </vt:vector>
  </HeadingPairs>
  <TitlesOfParts>
    <vt:vector size="1" baseType="lpstr">
      <vt:lpstr>S3441</vt:lpstr>
    </vt:vector>
  </TitlesOfParts>
  <Manager>R232</Manager>
  <Company>NJ Office of Legislative Services</Company>
  <LinksUpToDate>false</LinksUpToDate>
  <CharactersWithSpaces>3732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S3441</dc:title>
  <dc:subject>Transportation</dc:subject>
  <dc:creator>Senator  MADDEN</dc:creator>
  <cp:keywords>S3441|3|AU |350|278|322|N|0|</cp:keywords>
  <dc:description>INTRODUCED JANUARY 10, 2023</dc:description>
  <cp:lastModifiedBy>Bell, Careema</cp:lastModifiedBy>
  <cp:revision>2</cp:revision>
  <cp:lastPrinted>2023-01-05T16:45:00Z</cp:lastPrinted>
  <dcterms:created xsi:type="dcterms:W3CDTF">2023-01-11T14:56:00Z</dcterms:created>
  <dcterms:modified xsi:type="dcterms:W3CDTF">2023-01-11T14:56:00Z</dcterms:modified>
  <cp:category>ss.1-2: C.56:19-1 et seq. (new chapter); s.3: Eff. date to 2022/125_x000d_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y fmtid="{D5CDD505-2E9C-101B-9397-08002B2CF9AE}" pid="4" name="GrammarlyDocumentId">
    <vt:lpwstr>add4421d9c7ff9081abbe0ced1dfd1fe2fcd73ca599941fe4111d05feed08438</vt:lpwstr>
  </property>
</Properties>
</file>