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45E5" w14:textId="32EE8124" w:rsidR="001360AD" w:rsidRDefault="008C54C7" w:rsidP="001360AD">
      <w:pPr>
        <w:pStyle w:val="bpuReprint"/>
      </w:pPr>
      <w:r>
        <w:t>[Second Reprint]</w:t>
      </w:r>
    </w:p>
    <w:p w14:paraId="68D65F8A" w14:textId="77777777" w:rsidR="001360AD" w:rsidRPr="001360AD" w:rsidRDefault="001360AD" w:rsidP="001360AD"/>
    <w:p w14:paraId="717839E7" w14:textId="4AB8BD9E" w:rsidR="005216E0" w:rsidRDefault="005216E0" w:rsidP="005216E0">
      <w:pPr>
        <w:pStyle w:val="bpuComLine"/>
      </w:pPr>
      <w:r>
        <w:t>ASSEMBLY COMMITTEE SUBSTITUTE FOR</w:t>
      </w:r>
    </w:p>
    <w:p w14:paraId="41FD2589" w14:textId="2795BF5B" w:rsidR="005216E0" w:rsidRDefault="005216E0" w:rsidP="005216E0">
      <w:pPr>
        <w:pStyle w:val="bpuBill"/>
      </w:pPr>
      <w:r>
        <w:t>ASSEMBLY, No. 2374</w:t>
      </w:r>
    </w:p>
    <w:p w14:paraId="36DABD95" w14:textId="39B095E4" w:rsidR="005216E0" w:rsidRDefault="005216E0" w:rsidP="005216E0">
      <w:pPr>
        <w:pStyle w:val="bpuWpGraphic"/>
      </w:pPr>
      <w:r>
        <w:object w:dxaOrig="8985" w:dyaOrig="255" w14:anchorId="77472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685371883" r:id="rId8"/>
        </w:object>
      </w:r>
    </w:p>
    <w:p w14:paraId="6D4EAABE" w14:textId="77777777" w:rsidR="005216E0" w:rsidRDefault="005216E0" w:rsidP="005216E0">
      <w:pPr>
        <w:pStyle w:val="bpuState"/>
      </w:pPr>
      <w:r>
        <w:t>STATE OF NEW JERSEY</w:t>
      </w:r>
    </w:p>
    <w:p w14:paraId="4326D3A5" w14:textId="77777777" w:rsidR="005216E0" w:rsidRDefault="005216E0" w:rsidP="005216E0">
      <w:pPr>
        <w:pStyle w:val="bpuLegislature"/>
      </w:pPr>
      <w:r>
        <w:t>219th LEGISLATURE</w:t>
      </w:r>
    </w:p>
    <w:p w14:paraId="51C52ACC" w14:textId="77777777" w:rsidR="005216E0" w:rsidRDefault="005216E0" w:rsidP="005216E0">
      <w:pPr>
        <w:pStyle w:val="bpuWpGraphic"/>
        <w:rPr>
          <w:spacing w:val="0"/>
          <w:szCs w:val="18"/>
        </w:rPr>
      </w:pPr>
      <w:r>
        <w:object w:dxaOrig="8985" w:dyaOrig="255" w14:anchorId="43922DD1">
          <v:shape id="_x0000_i1026" type="#_x0000_t75" style="width:6in;height:12.15pt" o:ole="">
            <v:imagedata r:id="rId7" o:title=""/>
          </v:shape>
          <o:OLEObject Type="Embed" ProgID="WPWin6.1" ShapeID="_x0000_i1026" DrawAspect="Content" ObjectID="_1685371884" r:id="rId9"/>
        </w:object>
      </w:r>
      <w:r>
        <w:t xml:space="preserve">  </w:t>
      </w:r>
      <w:r w:rsidRPr="005216E0">
        <w:rPr>
          <w:spacing w:val="0"/>
          <w:szCs w:val="18"/>
        </w:rPr>
        <w:t>ADOPTED JULY 20, 2020</w:t>
      </w:r>
    </w:p>
    <w:p w14:paraId="05F3D197" w14:textId="77777777" w:rsidR="005216E0" w:rsidRDefault="005216E0" w:rsidP="005216E0">
      <w:pPr>
        <w:pStyle w:val="bpuWpGraphic"/>
      </w:pPr>
    </w:p>
    <w:p w14:paraId="53429E9E" w14:textId="77777777" w:rsidR="005216E0" w:rsidRDefault="005216E0" w:rsidP="005216E0">
      <w:pPr>
        <w:pStyle w:val="bpuWpGraphic"/>
        <w:sectPr w:rsidR="005216E0" w:rsidSect="005216E0">
          <w:headerReference w:type="default" r:id="rId10"/>
          <w:headerReference w:type="first" r:id="rId11"/>
          <w:pgSz w:w="12240" w:h="20160" w:code="5"/>
          <w:pgMar w:top="2160" w:right="1440" w:bottom="1440" w:left="1440" w:header="1181" w:footer="1368" w:gutter="0"/>
          <w:cols w:space="720"/>
          <w:titlePg/>
          <w:docGrid w:linePitch="360"/>
        </w:sectPr>
      </w:pPr>
    </w:p>
    <w:p w14:paraId="54C8FE47" w14:textId="77777777" w:rsidR="005216E0" w:rsidRDefault="005216E0" w:rsidP="005216E0">
      <w:pPr>
        <w:pStyle w:val="bpuWpGraphic"/>
      </w:pPr>
    </w:p>
    <w:p w14:paraId="6ED037BA" w14:textId="77777777" w:rsidR="005216E0" w:rsidRDefault="005216E0" w:rsidP="005216E0">
      <w:pPr>
        <w:pStyle w:val="bpuSponsor"/>
      </w:pPr>
      <w:r>
        <w:t>Sponsored by:</w:t>
      </w:r>
    </w:p>
    <w:p w14:paraId="453CAC4F" w14:textId="77777777" w:rsidR="005216E0" w:rsidRDefault="005216E0" w:rsidP="005216E0">
      <w:pPr>
        <w:pStyle w:val="bpuSponsor"/>
      </w:pPr>
      <w:r>
        <w:t>Assemblyman  RAJ MUKHERJI</w:t>
      </w:r>
    </w:p>
    <w:p w14:paraId="659EAF61" w14:textId="77777777" w:rsidR="005216E0" w:rsidRDefault="005216E0" w:rsidP="005216E0">
      <w:pPr>
        <w:pStyle w:val="bpuSponsor"/>
      </w:pPr>
      <w:r>
        <w:t>District 33 (Hudson)</w:t>
      </w:r>
    </w:p>
    <w:p w14:paraId="36CECAEA" w14:textId="77777777" w:rsidR="00423EA0" w:rsidRDefault="00423EA0" w:rsidP="00423EA0">
      <w:pPr>
        <w:pStyle w:val="bpuSponsor"/>
      </w:pPr>
      <w:r>
        <w:t>Assemblywoman  NANCY J. PINKIN</w:t>
      </w:r>
    </w:p>
    <w:p w14:paraId="364B50BE" w14:textId="77777777" w:rsidR="00423EA0" w:rsidRDefault="00423EA0" w:rsidP="00423EA0">
      <w:pPr>
        <w:pStyle w:val="bpuSponsor"/>
      </w:pPr>
      <w:r>
        <w:t>District 18 (Middlesex)</w:t>
      </w:r>
    </w:p>
    <w:p w14:paraId="5F733726" w14:textId="77777777" w:rsidR="005216E0" w:rsidRDefault="005216E0" w:rsidP="005216E0">
      <w:pPr>
        <w:pStyle w:val="bpuSponsor"/>
      </w:pPr>
    </w:p>
    <w:p w14:paraId="3E5579EE" w14:textId="77777777" w:rsidR="005216E0" w:rsidRDefault="005216E0" w:rsidP="005216E0">
      <w:pPr>
        <w:pStyle w:val="bpuSponsor"/>
      </w:pPr>
    </w:p>
    <w:p w14:paraId="7FDB867F" w14:textId="77777777" w:rsidR="005216E0" w:rsidRDefault="005216E0" w:rsidP="005216E0">
      <w:pPr>
        <w:pStyle w:val="bpuSponsor"/>
      </w:pPr>
    </w:p>
    <w:p w14:paraId="270BAFC9" w14:textId="77777777" w:rsidR="005216E0" w:rsidRDefault="005216E0" w:rsidP="005216E0">
      <w:pPr>
        <w:pStyle w:val="bpuSponsor"/>
      </w:pPr>
    </w:p>
    <w:p w14:paraId="1DA3BE3C" w14:textId="77777777" w:rsidR="005216E0" w:rsidRDefault="005216E0" w:rsidP="005216E0">
      <w:pPr>
        <w:pStyle w:val="bpuSponsor"/>
      </w:pPr>
      <w:r>
        <w:t>SYNOPSIS</w:t>
      </w:r>
    </w:p>
    <w:p w14:paraId="765FB801" w14:textId="77777777" w:rsidR="005216E0" w:rsidRDefault="005216E0" w:rsidP="005216E0">
      <w:pPr>
        <w:pStyle w:val="bpuNormText"/>
      </w:pPr>
      <w:r>
        <w:tab/>
        <w:t xml:space="preserve">Directs EDA to establish program for public or private financing of certain renewable energy, water, and storm resiliency projects through use of voluntary special assessments by municipalities for certain property owners. </w:t>
      </w:r>
    </w:p>
    <w:p w14:paraId="44D50649" w14:textId="77777777" w:rsidR="005216E0" w:rsidRDefault="005216E0" w:rsidP="005216E0">
      <w:pPr>
        <w:pStyle w:val="bpuNormText"/>
      </w:pPr>
    </w:p>
    <w:p w14:paraId="356A6307" w14:textId="77777777" w:rsidR="005216E0" w:rsidRDefault="005216E0" w:rsidP="005216E0">
      <w:pPr>
        <w:pStyle w:val="bpuSponsor"/>
      </w:pPr>
      <w:r>
        <w:t xml:space="preserve">CURRENT VERSION OF TEXT </w:t>
      </w:r>
    </w:p>
    <w:p w14:paraId="6E17B4E6" w14:textId="7434DE31" w:rsidR="005216E0" w:rsidRPr="005216E0" w:rsidRDefault="008C54C7" w:rsidP="001360AD">
      <w:pPr>
        <w:pStyle w:val="bpuNormText"/>
      </w:pPr>
      <w:r>
        <w:tab/>
        <w:t>As reported by the Senate Environment and Energy Committee on June 15, 2021, with amendments.</w:t>
      </w:r>
      <w:r w:rsidR="005216E0">
        <w:rPr>
          <w:noProof/>
        </w:rPr>
        <w:drawing>
          <wp:anchor distT="0" distB="0" distL="114300" distR="114300" simplePos="0" relativeHeight="251659264" behindDoc="1" locked="0" layoutInCell="1" allowOverlap="1" wp14:anchorId="7BB25055" wp14:editId="375229EE">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14:paraId="4F9872A7" w14:textId="1220054E" w:rsidR="005216E0" w:rsidRPr="009D38FF" w:rsidRDefault="005216E0" w:rsidP="00F26A20">
      <w:pPr>
        <w:jc w:val="center"/>
        <w:rPr>
          <w:szCs w:val="44"/>
        </w:rPr>
      </w:pPr>
    </w:p>
    <w:p w14:paraId="33092BDA" w14:textId="77777777" w:rsidR="005216E0" w:rsidRDefault="005216E0" w:rsidP="003D073B">
      <w:pPr>
        <w:tabs>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860"/>
          <w:tab w:val="left" w:pos="5545"/>
        </w:tabs>
        <w:ind w:left="-1260" w:firstLine="900"/>
        <w:rPr>
          <w:sz w:val="20"/>
          <w:szCs w:val="20"/>
        </w:rPr>
        <w:sectPr w:rsidR="005216E0" w:rsidSect="005216E0">
          <w:type w:val="continuous"/>
          <w:pgSz w:w="12240" w:h="20160" w:code="5"/>
          <w:pgMar w:top="2160" w:right="2275" w:bottom="1440" w:left="2275" w:header="72" w:footer="720" w:gutter="0"/>
          <w:cols w:space="720"/>
          <w:docGrid w:linePitch="360"/>
        </w:sectPr>
      </w:pPr>
    </w:p>
    <w:p w14:paraId="50CB154E" w14:textId="69F7911B" w:rsidR="00B8189D" w:rsidRPr="00C22FA2" w:rsidRDefault="007609DE" w:rsidP="00C22FA2">
      <w:pPr>
        <w:pStyle w:val="HangingAnAct"/>
        <w:rPr>
          <w:b/>
          <w:smallCaps/>
        </w:rPr>
      </w:pPr>
      <w:r>
        <w:rPr>
          <w:b/>
          <w:smallCaps/>
        </w:rPr>
        <w:lastRenderedPageBreak/>
        <w:t>An Act</w:t>
      </w:r>
      <w:r w:rsidR="00C22FA2">
        <w:t xml:space="preserve"> </w:t>
      </w:r>
      <w:r w:rsidR="007D198A" w:rsidRPr="007D198A">
        <w:t xml:space="preserve">concerning the implementation of renewable energy and energy efficiency systems and water conservation, flood and hurricane resistance projects, energy storage, and </w:t>
      </w:r>
      <w:proofErr w:type="spellStart"/>
      <w:r w:rsidR="007D198A" w:rsidRPr="007D198A">
        <w:t>microgrids</w:t>
      </w:r>
      <w:proofErr w:type="spellEnd"/>
      <w:r w:rsidR="004E0C2B">
        <w:t>, supplementing Title 34 of the Revised Statutes, and amending</w:t>
      </w:r>
      <w:r w:rsidR="002709F7">
        <w:t xml:space="preserve"> </w:t>
      </w:r>
      <w:r w:rsidR="00384807">
        <w:t>P.L.1960, c.183 and P.L.2011, c.187</w:t>
      </w:r>
      <w:r w:rsidR="007D198A" w:rsidRPr="007D198A">
        <w:t>.</w:t>
      </w:r>
    </w:p>
    <w:p w14:paraId="19FD3F69" w14:textId="77777777" w:rsidR="004E3E31" w:rsidRDefault="004E3E31" w:rsidP="003562E8"/>
    <w:p w14:paraId="23764C1B" w14:textId="77777777" w:rsidR="00111E33" w:rsidRDefault="00160116" w:rsidP="00160116">
      <w:pPr>
        <w:tabs>
          <w:tab w:val="left" w:pos="360"/>
        </w:tabs>
        <w:rPr>
          <w:i/>
        </w:rPr>
      </w:pPr>
      <w:r>
        <w:rPr>
          <w:b/>
        </w:rPr>
        <w:tab/>
      </w:r>
      <w:r w:rsidR="007609DE">
        <w:rPr>
          <w:b/>
          <w:smallCaps/>
        </w:rPr>
        <w:t>Be It Enacted</w:t>
      </w:r>
      <w:r w:rsidR="004E3E31">
        <w:rPr>
          <w:sz w:val="20"/>
          <w:szCs w:val="20"/>
        </w:rPr>
        <w:t xml:space="preserve"> </w:t>
      </w:r>
      <w:r w:rsidR="007609DE">
        <w:rPr>
          <w:i/>
        </w:rPr>
        <w:t>by the Senate and General Assembly of the State of New Jersey:</w:t>
      </w:r>
    </w:p>
    <w:p w14:paraId="0C525AB0" w14:textId="77777777" w:rsidR="0028394E" w:rsidRDefault="0028394E" w:rsidP="000673FE"/>
    <w:p w14:paraId="766436E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(New section)  The Legislature finds and declares it to be the public policy of this State that: </w:t>
      </w:r>
    </w:p>
    <w:p w14:paraId="7D9BCB0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Investing in water conservation, </w:t>
      </w:r>
      <w:proofErr w:type="spellStart"/>
      <w:r w:rsidRPr="008C54C7">
        <w:rPr>
          <w:spacing w:val="0"/>
        </w:rPr>
        <w:t>stormwater</w:t>
      </w:r>
      <w:proofErr w:type="spellEnd"/>
      <w:r w:rsidRPr="008C54C7">
        <w:rPr>
          <w:spacing w:val="0"/>
        </w:rPr>
        <w:t xml:space="preserve"> management, renewable energy, energy efficiency, and flood and hurricane mitigation improvements to real property is a critical component in conserving natural resources and mitigating the effects of floods and hurricanes;  </w:t>
      </w:r>
    </w:p>
    <w:p w14:paraId="5CC7EC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up-front costs of retrofitting properties with these improvements are often a barrier to investing in such improvements, and the additional cost of meeting </w:t>
      </w:r>
      <w:r w:rsidRPr="008C54C7">
        <w:rPr>
          <w:rFonts w:ascii="Albertus Extra Bold" w:hAnsi="Albertus Extra Bold"/>
          <w:b/>
          <w:vertAlign w:val="superscript"/>
        </w:rPr>
        <w:t>2</w:t>
      </w:r>
      <w:r w:rsidRPr="008C54C7">
        <w:rPr>
          <w:spacing w:val="0"/>
          <w:u w:val="single"/>
        </w:rPr>
        <w:t>and exceeding</w:t>
      </w:r>
      <w:r w:rsidRPr="008C54C7">
        <w:rPr>
          <w:rFonts w:ascii="Albertus Extra Bold" w:hAnsi="Albertus Extra Bold"/>
          <w:b/>
          <w:vertAlign w:val="superscript"/>
        </w:rPr>
        <w:t>2</w:t>
      </w:r>
      <w:r w:rsidRPr="008C54C7">
        <w:rPr>
          <w:spacing w:val="0"/>
        </w:rPr>
        <w:t xml:space="preserve"> new code requirements in connection with new construction is a deterrent to the investments; </w:t>
      </w:r>
    </w:p>
    <w:p w14:paraId="7CC7318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Recent studies have demonstrated that the existing financing options for these projects have not made them sufficiently available to property owners and developers; </w:t>
      </w:r>
    </w:p>
    <w:p w14:paraId="00C3C6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t xml:space="preserve">Property assessed clean energy (“PACE”) financing, in which repayment is made by way of a special assessment on the real property to which the improvement </w:t>
      </w:r>
      <w:r w:rsidRPr="008C54C7">
        <w:rPr>
          <w:rFonts w:ascii="Albertus Extra Bold" w:hAnsi="Albertus Extra Bold"/>
          <w:b/>
          <w:vertAlign w:val="superscript"/>
        </w:rPr>
        <w:t>2</w:t>
      </w:r>
      <w:r w:rsidRPr="008C54C7">
        <w:rPr>
          <w:spacing w:val="0"/>
          <w:u w:val="single"/>
        </w:rPr>
        <w:t>, including new construction upon previously unimproved real property,</w:t>
      </w:r>
      <w:r w:rsidRPr="008C54C7">
        <w:rPr>
          <w:rFonts w:ascii="Albertus Extra Bold" w:hAnsi="Albertus Extra Bold"/>
          <w:b/>
          <w:vertAlign w:val="superscript"/>
        </w:rPr>
        <w:t>2</w:t>
      </w:r>
      <w:r w:rsidRPr="008C54C7">
        <w:rPr>
          <w:spacing w:val="0"/>
        </w:rPr>
        <w:t xml:space="preserve"> is made, is an innovative way for property owners to finance or refinance renewable energy, energy and water efficiency, and other eligible improvements which, in turn, saves a significant sum in utility costs or insurance premiums, creates jobs, stimulates local economies, reduces greenhouse gas emissions, and improves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safely</w:t>
      </w:r>
      <w:r w:rsidRPr="008C54C7">
        <w:rPr>
          <w:rFonts w:ascii="Albertus Extra Bold" w:hAnsi="Albertus Extra Bold"/>
          <w:b/>
        </w:rPr>
        <w:t>]</w:t>
      </w:r>
      <w:r w:rsidRPr="008C54C7">
        <w:rPr>
          <w:spacing w:val="0"/>
        </w:rPr>
        <w:t xml:space="preserve"> </w:t>
      </w:r>
      <w:r w:rsidRPr="008C54C7">
        <w:rPr>
          <w:spacing w:val="0"/>
          <w:u w:val="single"/>
        </w:rPr>
        <w:t>safety</w:t>
      </w:r>
      <w:r w:rsidRPr="008C54C7">
        <w:rPr>
          <w:rFonts w:ascii="Albertus Extra Bold" w:hAnsi="Albertus Extra Bold"/>
          <w:b/>
          <w:vertAlign w:val="superscript"/>
        </w:rPr>
        <w:t>2</w:t>
      </w:r>
      <w:r w:rsidRPr="008C54C7">
        <w:rPr>
          <w:spacing w:val="0"/>
        </w:rPr>
        <w:t xml:space="preserve"> and quality of the building stock;</w:t>
      </w:r>
    </w:p>
    <w:p w14:paraId="71A43C2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 xml:space="preserve">To date, PACE programs for commercial properties (“C-PACE”) operate in </w:t>
      </w:r>
      <w:r w:rsidRPr="008C54C7">
        <w:rPr>
          <w:rFonts w:ascii="Albertus Extra Bold" w:hAnsi="Albertus Extra Bold"/>
          <w:b/>
          <w:vertAlign w:val="superscript"/>
        </w:rPr>
        <w:t>2</w:t>
      </w:r>
      <w:r w:rsidRPr="008C54C7">
        <w:rPr>
          <w:spacing w:val="0"/>
          <w:u w:val="single"/>
        </w:rPr>
        <w:t>more than</w:t>
      </w:r>
      <w:r w:rsidRPr="008C54C7">
        <w:rPr>
          <w:rFonts w:ascii="Albertus Extra Bold" w:hAnsi="Albertus Extra Bold"/>
          <w:b/>
          <w:vertAlign w:val="superscript"/>
        </w:rPr>
        <w:t>2</w:t>
      </w:r>
      <w:r w:rsidRPr="008C54C7">
        <w:rPr>
          <w:spacing w:val="0"/>
        </w:rPr>
        <w:t xml:space="preserve"> 24 other states and the District of Columbia, and they have facilitated more than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$1.5</w:t>
      </w:r>
      <w:r w:rsidRPr="008C54C7">
        <w:rPr>
          <w:rFonts w:ascii="Albertus Extra Bold" w:hAnsi="Albertus Extra Bold"/>
          <w:b/>
        </w:rPr>
        <w:t>]</w:t>
      </w:r>
      <w:r w:rsidRPr="008C54C7">
        <w:rPr>
          <w:spacing w:val="0"/>
        </w:rPr>
        <w:t xml:space="preserve"> </w:t>
      </w:r>
      <w:r w:rsidRPr="008C54C7">
        <w:rPr>
          <w:spacing w:val="0"/>
          <w:u w:val="single"/>
        </w:rPr>
        <w:t>$2</w:t>
      </w:r>
      <w:r w:rsidRPr="008C54C7">
        <w:rPr>
          <w:rFonts w:ascii="Albertus Extra Bold" w:hAnsi="Albertus Extra Bold"/>
          <w:b/>
          <w:vertAlign w:val="superscript"/>
        </w:rPr>
        <w:t>2</w:t>
      </w:r>
      <w:r w:rsidRPr="008C54C7">
        <w:rPr>
          <w:spacing w:val="0"/>
        </w:rPr>
        <w:t xml:space="preserve"> billion in investment in over 2,100 C-PACE projects; </w:t>
      </w:r>
    </w:p>
    <w:p w14:paraId="44A386F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w:t>
      </w:r>
      <w:r w:rsidRPr="008C54C7">
        <w:rPr>
          <w:spacing w:val="0"/>
        </w:rPr>
        <w:tab/>
        <w:t>C-PACE financing will enable New Jersey municipalities to contribute toward their goals of community sustainability and reducing greenhouse gas emissions and energy consumption, and will provide a valuable service to the citizens of their communities; and</w:t>
      </w:r>
    </w:p>
    <w:p w14:paraId="507DBA5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r w:rsidRPr="008C54C7">
        <w:rPr>
          <w:spacing w:val="0"/>
        </w:rPr>
        <w:lastRenderedPageBreak/>
        <w:tab/>
        <w:t>g.</w:t>
      </w:r>
      <w:r w:rsidRPr="008C54C7">
        <w:rPr>
          <w:spacing w:val="0"/>
        </w:rPr>
        <w:tab/>
        <w:t>C-PACE financing serves a valid public purpose and enactment of P.L.    , c.   (C.     ) (pending before the Legislature as this bill) is expressly declared to be in the public interest.</w:t>
      </w:r>
    </w:p>
    <w:p w14:paraId="0261E10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90483F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(New section) As used in sections 1 through 9 of P.L.    , c.   (C.      ) (pending before the Legislature as this bill):  </w:t>
      </w:r>
    </w:p>
    <w:p w14:paraId="6D480C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“Administration agreement” means an agreement between the authority and a participating municipality defining the obligations of a municipality to participate in the Garden State C-PACE program, including the requirement that the participating municipality levy, bill, collect, remit, and enforce a C-PACE assessment.</w:t>
      </w:r>
      <w:r w:rsidRPr="008C54C7">
        <w:rPr>
          <w:rFonts w:ascii="Albertus Extra Bold" w:hAnsi="Albertus Extra Bold"/>
          <w:b/>
        </w:rPr>
        <w:t>]</w:t>
      </w:r>
      <w:r w:rsidRPr="008C54C7">
        <w:rPr>
          <w:rFonts w:ascii="Albertus Extra Bold" w:hAnsi="Albertus Extra Bold"/>
          <w:b/>
          <w:vertAlign w:val="superscript"/>
        </w:rPr>
        <w:t>2</w:t>
      </w:r>
    </w:p>
    <w:p w14:paraId="0006B9F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“Assignment agreement” means an agreement in which a participating municipality assigns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agreement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to a capital provider, its designee, successor or assign.</w:t>
      </w:r>
    </w:p>
    <w:p w14:paraId="1D18059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“Authority” means the New Jersey Economic Development Authority. </w:t>
      </w:r>
    </w:p>
    <w:p w14:paraId="3D9ACCF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“Authorized municipality” means a municipality with a population that, as of the launch date, is in the top third of municipalities in the State in terms of population, according to the most recent American Community Survey published by the United States Census Bureau.</w:t>
      </w:r>
      <w:r w:rsidRPr="008C54C7">
        <w:rPr>
          <w:rFonts w:ascii="Albertus Extra Bold" w:hAnsi="Albertus Extra Bold"/>
          <w:b/>
          <w:vertAlign w:val="superscript"/>
        </w:rPr>
        <w:t>2</w:t>
      </w:r>
    </w:p>
    <w:p w14:paraId="76B705A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“Capital provider” means:</w:t>
      </w:r>
    </w:p>
    <w:p w14:paraId="666118F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an accredited investor or qualified institutional buyer as defined respectively in Regulation D, Rule 501 (17 C.F.R.230.501 through 230.508) or Rule 144A (17 C.F.R.230.144A) of the federal “Securities Act of 1933” (15 U.S.C. s.77a et seq.), as amended; </w:t>
      </w:r>
    </w:p>
    <w:p w14:paraId="3608474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trustee or custodian of a trust or custody arrangement which provides that each beneficial owner of interests shall be an accredited investor or qualified institutional buyer; </w:t>
      </w:r>
    </w:p>
    <w:p w14:paraId="76A420F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a public entity;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1190EB2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d.</w:t>
      </w:r>
      <w:r w:rsidRPr="008C54C7">
        <w:rPr>
          <w:spacing w:val="0"/>
        </w:rPr>
        <w:tab/>
        <w:t xml:space="preserve">a special purpose securitization vehicle for the sale and transfer of securities, which is restricted to those persons described in subsections a. or b. of this definition </w:t>
      </w:r>
      <w:r w:rsidRPr="008C54C7">
        <w:rPr>
          <w:rFonts w:ascii="Albertus Extra Bold" w:hAnsi="Albertus Extra Bold"/>
          <w:b/>
          <w:vertAlign w:val="superscript"/>
        </w:rPr>
        <w:t>2</w:t>
      </w:r>
      <w:r w:rsidRPr="008C54C7">
        <w:rPr>
          <w:spacing w:val="0"/>
          <w:u w:val="single"/>
        </w:rPr>
        <w:t>; or</w:t>
      </w:r>
    </w:p>
    <w:p w14:paraId="7F9A587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e.</w:t>
      </w:r>
      <w:r w:rsidRPr="008C54C7">
        <w:rPr>
          <w:spacing w:val="0"/>
          <w:u w:val="single"/>
        </w:rPr>
        <w:tab/>
        <w:t>a commercial lending institution chartered by a state or the federal government, including, without limitation, a savings and loan association, a credit union, or a commercial bank</w:t>
      </w:r>
      <w:r w:rsidRPr="008C54C7">
        <w:rPr>
          <w:rFonts w:ascii="Albertus Extra Bold" w:hAnsi="Albertus Extra Bold"/>
          <w:b/>
          <w:vertAlign w:val="superscript"/>
        </w:rPr>
        <w:t>2</w:t>
      </w:r>
      <w:r w:rsidRPr="008C54C7">
        <w:rPr>
          <w:spacing w:val="0"/>
        </w:rPr>
        <w:t xml:space="preserve"> .</w:t>
      </w:r>
    </w:p>
    <w:p w14:paraId="5F41900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means commercial property assessed clean energy. </w:t>
      </w:r>
    </w:p>
    <w:p w14:paraId="713EFD2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assessment” means a local improvement assessment, in accordance with chapter 56 of Title 40 of the Revised Statutes, imposed by a participating municipality on a property, with the consent of the owner of the property, </w:t>
      </w:r>
      <w:r w:rsidRPr="008C54C7">
        <w:rPr>
          <w:rFonts w:ascii="Albertus Extra Bold" w:hAnsi="Albertus Extra Bold"/>
          <w:b/>
          <w:vertAlign w:val="superscript"/>
        </w:rPr>
        <w:t>2</w:t>
      </w:r>
      <w:r w:rsidRPr="008C54C7">
        <w:rPr>
          <w:spacing w:val="0"/>
          <w:u w:val="single"/>
        </w:rPr>
        <w:t>and determined based upon either the existing use of a property or the contemplated use of unimproved property upon completion of new construction,</w:t>
      </w:r>
      <w:r w:rsidRPr="008C54C7">
        <w:rPr>
          <w:rFonts w:ascii="Albertus Extra Bold" w:hAnsi="Albertus Extra Bold"/>
          <w:b/>
          <w:vertAlign w:val="superscript"/>
        </w:rPr>
        <w:t>2</w:t>
      </w:r>
      <w:r w:rsidRPr="008C54C7">
        <w:rPr>
          <w:spacing w:val="0"/>
        </w:rPr>
        <w:t xml:space="preserve"> as a means of securing financing provided pursuant to section 9 of P.L.    , c.   (C      ) (pending before the Legislature as this bill) to finance a C-PACE project at the property, payments in respect of which </w:t>
      </w:r>
      <w:r w:rsidRPr="008C54C7">
        <w:rPr>
          <w:spacing w:val="0"/>
        </w:rPr>
        <w:lastRenderedPageBreak/>
        <w:t>assessment are collected by the participating municipality and remitted to the entity that provided the financing or its designee.</w:t>
      </w:r>
    </w:p>
    <w:p w14:paraId="1882021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assessment agreement” means an agreement between a participating municipality and a property owner in which the property owner agrees to the imposition of a C-PACE assessment on the property benefited by a C-PACE project within the municipality, and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by</w:t>
      </w:r>
      <w:r w:rsidRPr="008C54C7">
        <w:rPr>
          <w:rFonts w:ascii="Albertus Extra Bold" w:hAnsi="Albertus Extra Bold"/>
          <w:b/>
        </w:rPr>
        <w:t>]</w:t>
      </w:r>
      <w:r w:rsidRPr="008C54C7">
        <w:rPr>
          <w:spacing w:val="0"/>
        </w:rPr>
        <w:t xml:space="preserve"> </w:t>
      </w:r>
      <w:r w:rsidRPr="008C54C7">
        <w:rPr>
          <w:spacing w:val="0"/>
          <w:u w:val="single"/>
        </w:rPr>
        <w:t>in</w:t>
      </w:r>
      <w:r w:rsidRPr="008C54C7">
        <w:rPr>
          <w:rFonts w:ascii="Albertus Extra Bold" w:hAnsi="Albertus Extra Bold"/>
          <w:b/>
          <w:vertAlign w:val="superscript"/>
        </w:rPr>
        <w:t>2</w:t>
      </w:r>
      <w:r w:rsidRPr="008C54C7">
        <w:rPr>
          <w:spacing w:val="0"/>
        </w:rPr>
        <w:t xml:space="preserve"> which the participating municipality agrees to levy, bill, collect, remit, and </w:t>
      </w:r>
      <w:r w:rsidRPr="008C54C7">
        <w:rPr>
          <w:rFonts w:ascii="Albertus Extra Bold" w:hAnsi="Albertus Extra Bold"/>
          <w:b/>
          <w:vertAlign w:val="superscript"/>
        </w:rPr>
        <w:t>2</w:t>
      </w:r>
      <w:r w:rsidRPr="008C54C7">
        <w:rPr>
          <w:spacing w:val="0"/>
          <w:u w:val="single"/>
        </w:rPr>
        <w:t>, to the extent necessary,</w:t>
      </w:r>
      <w:r w:rsidRPr="008C54C7">
        <w:rPr>
          <w:rFonts w:ascii="Albertus Extra Bold" w:hAnsi="Albertus Extra Bold"/>
          <w:b/>
          <w:vertAlign w:val="superscript"/>
        </w:rPr>
        <w:t>2</w:t>
      </w:r>
      <w:r w:rsidRPr="008C54C7">
        <w:rPr>
          <w:spacing w:val="0"/>
        </w:rPr>
        <w:t xml:space="preserve"> enforce the C-PACE assessment.</w:t>
      </w:r>
    </w:p>
    <w:p w14:paraId="4E96958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“C-PACE project” means:</w:t>
      </w:r>
    </w:p>
    <w:p w14:paraId="01F2405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the acquisition, construction,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lease,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installation,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modification </w:t>
      </w:r>
      <w:r w:rsidRPr="008C54C7">
        <w:rPr>
          <w:rFonts w:ascii="Albertus Extra Bold" w:hAnsi="Albertus Extra Bold"/>
          <w:b/>
          <w:vertAlign w:val="superscript"/>
        </w:rPr>
        <w:t>2</w:t>
      </w:r>
      <w:r w:rsidRPr="008C54C7">
        <w:rPr>
          <w:spacing w:val="0"/>
          <w:u w:val="single"/>
        </w:rPr>
        <w:t>, or, in the discretion of the authority and in accordance with guidelines adopted by the authority, entry into a capital lease</w:t>
      </w:r>
      <w:r w:rsidRPr="008C54C7">
        <w:rPr>
          <w:rFonts w:ascii="Albertus Extra Bold" w:hAnsi="Albertus Extra Bold"/>
          <w:b/>
          <w:vertAlign w:val="superscript"/>
        </w:rPr>
        <w:t>2</w:t>
      </w:r>
      <w:r w:rsidRPr="008C54C7">
        <w:rPr>
          <w:spacing w:val="0"/>
        </w:rPr>
        <w:t xml:space="preserve"> of an energy efficiency improvement or renewable energy system including energy storage, </w:t>
      </w:r>
      <w:proofErr w:type="spellStart"/>
      <w:r w:rsidRPr="008C54C7">
        <w:rPr>
          <w:spacing w:val="0"/>
        </w:rPr>
        <w:t>microgrid</w:t>
      </w:r>
      <w:proofErr w:type="spellEnd"/>
      <w:r w:rsidRPr="008C54C7">
        <w:rPr>
          <w:spacing w:val="0"/>
        </w:rPr>
        <w:t xml:space="preserve">, water conservation improvement, </w:t>
      </w:r>
      <w:proofErr w:type="spellStart"/>
      <w:r w:rsidRPr="008C54C7">
        <w:rPr>
          <w:spacing w:val="0"/>
        </w:rPr>
        <w:t>stormwater</w:t>
      </w:r>
      <w:proofErr w:type="spellEnd"/>
      <w:r w:rsidRPr="008C54C7">
        <w:rPr>
          <w:spacing w:val="0"/>
        </w:rPr>
        <w:t xml:space="preserve"> management system, electric vehicle charging infrastructure, flood resistant construction improvement, or hurricane resistant construction improvement, in each case affixed to a property, including new construction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of the improvements</w:t>
      </w:r>
      <w:r w:rsidRPr="008C54C7">
        <w:rPr>
          <w:rFonts w:ascii="Albertus Extra Bold" w:hAnsi="Albertus Extra Bold"/>
          <w:b/>
        </w:rPr>
        <w:t>]</w:t>
      </w:r>
      <w:r w:rsidRPr="008C54C7">
        <w:rPr>
          <w:spacing w:val="0"/>
        </w:rPr>
        <w:t xml:space="preserve"> </w:t>
      </w:r>
      <w:r w:rsidRPr="008C54C7">
        <w:rPr>
          <w:spacing w:val="0"/>
          <w:u w:val="single"/>
        </w:rPr>
        <w:t>upon previously unimproved real property</w:t>
      </w:r>
      <w:r w:rsidRPr="008C54C7">
        <w:rPr>
          <w:rFonts w:ascii="Albertus Extra Bold" w:hAnsi="Albertus Extra Bold"/>
          <w:b/>
          <w:vertAlign w:val="superscript"/>
        </w:rPr>
        <w:t>2</w:t>
      </w:r>
      <w:r w:rsidRPr="008C54C7">
        <w:rPr>
          <w:spacing w:val="0"/>
        </w:rPr>
        <w:t xml:space="preserve"> , within a participating municipality </w:t>
      </w:r>
      <w:r w:rsidRPr="008C54C7">
        <w:rPr>
          <w:rFonts w:ascii="Albertus Extra Bold" w:hAnsi="Albertus Extra Bold"/>
          <w:b/>
          <w:vertAlign w:val="superscript"/>
        </w:rPr>
        <w:t>2</w:t>
      </w:r>
      <w:r w:rsidRPr="008C54C7">
        <w:rPr>
          <w:spacing w:val="0"/>
          <w:u w:val="single"/>
        </w:rPr>
        <w:t>, provided that, on the basis of supplemental program guidelines to be published by the authority within 90 days following the launch date, a qualified professional attests that such new construction exceeds the minimum standards of the local and State building codes otherwise applicable to the property</w:t>
      </w:r>
      <w:r w:rsidRPr="008C54C7">
        <w:rPr>
          <w:rFonts w:ascii="Albertus Extra Bold" w:hAnsi="Albertus Extra Bold"/>
          <w:b/>
          <w:vertAlign w:val="superscript"/>
        </w:rPr>
        <w:t>2</w:t>
      </w:r>
      <w:r w:rsidRPr="008C54C7">
        <w:rPr>
          <w:spacing w:val="0"/>
        </w:rPr>
        <w:t xml:space="preserve"> ; </w:t>
      </w:r>
    </w:p>
    <w:p w14:paraId="459B389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at the discretion of, and in accordance with guidelines adopted by, the authority,</w:t>
      </w:r>
      <w:r w:rsidRPr="008C54C7">
        <w:rPr>
          <w:rFonts w:ascii="Albertus Extra Bold" w:hAnsi="Albertus Extra Bold"/>
          <w:b/>
          <w:vertAlign w:val="superscript"/>
        </w:rPr>
        <w:t>2</w:t>
      </w:r>
      <w:r w:rsidRPr="008C54C7">
        <w:rPr>
          <w:spacing w:val="0"/>
        </w:rPr>
        <w:t xml:space="preserve"> a </w:t>
      </w:r>
      <w:proofErr w:type="spellStart"/>
      <w:r w:rsidRPr="008C54C7">
        <w:rPr>
          <w:spacing w:val="0"/>
        </w:rPr>
        <w:t>microgrid</w:t>
      </w:r>
      <w:proofErr w:type="spellEnd"/>
      <w:r w:rsidRPr="008C54C7">
        <w:rPr>
          <w:spacing w:val="0"/>
        </w:rPr>
        <w:t xml:space="preserve"> or district heating and cooling system in which a property owner within the municipality participates for the duration of the C-PACE assessment; or</w:t>
      </w:r>
    </w:p>
    <w:p w14:paraId="6ED6399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r>
      <w:r w:rsidRPr="008C54C7">
        <w:rPr>
          <w:rFonts w:ascii="Albertus Extra Bold" w:hAnsi="Albertus Extra Bold"/>
          <w:b/>
          <w:vertAlign w:val="superscript"/>
        </w:rPr>
        <w:t>2</w:t>
      </w:r>
      <w:r w:rsidRPr="008C54C7">
        <w:rPr>
          <w:spacing w:val="0"/>
          <w:u w:val="single"/>
        </w:rPr>
        <w:t>at the discretion of, and in accordance with guidelines adopted by, the authority,</w:t>
      </w:r>
      <w:r w:rsidRPr="008C54C7">
        <w:rPr>
          <w:rFonts w:ascii="Albertus Extra Bold" w:hAnsi="Albertus Extra Bold"/>
          <w:b/>
          <w:vertAlign w:val="superscript"/>
        </w:rPr>
        <w:t>2</w:t>
      </w:r>
      <w:r w:rsidRPr="008C54C7">
        <w:rPr>
          <w:spacing w:val="0"/>
        </w:rPr>
        <w:t xml:space="preserve"> a power purchase agreement with respect to a renewable energy system affixed to a property.</w:t>
      </w:r>
    </w:p>
    <w:p w14:paraId="2B6D478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“Direct financing” means financing for a C-PACE project pursuant to a financing agreement entered into between a capital provider and a property owner.</w:t>
      </w:r>
    </w:p>
    <w:p w14:paraId="1A5ECE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“Electric vehicle charging infrastructure” means equipment designed to deliver electric energy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w:t>
      </w:r>
      <w:r w:rsidRPr="008C54C7">
        <w:rPr>
          <w:rFonts w:ascii="Albertus Extra Bold" w:hAnsi="Albertus Extra Bold"/>
          <w:b/>
        </w:rPr>
        <w:t>]</w:t>
      </w:r>
      <w:r w:rsidRPr="008C54C7">
        <w:rPr>
          <w:spacing w:val="0"/>
        </w:rPr>
        <w:t xml:space="preserve"> </w:t>
      </w:r>
      <w:r w:rsidRPr="008C54C7">
        <w:rPr>
          <w:spacing w:val="0"/>
          <w:u w:val="single"/>
        </w:rPr>
        <w:t>a battery</w:t>
      </w:r>
      <w:r w:rsidRPr="008C54C7">
        <w:rPr>
          <w:rFonts w:ascii="Albertus Extra Bold" w:hAnsi="Albertus Extra Bold"/>
          <w:b/>
          <w:vertAlign w:val="superscript"/>
        </w:rPr>
        <w:t>2</w:t>
      </w:r>
      <w:r w:rsidRPr="008C54C7">
        <w:rPr>
          <w:spacing w:val="0"/>
        </w:rPr>
        <w:t xml:space="preserve"> electric vehicle or a plug-in hybrid vehicle.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w:t>
      </w:r>
      <w:r w:rsidRPr="008C54C7">
        <w:rPr>
          <w:rFonts w:ascii="Albertus Extra Bold" w:hAnsi="Albertus Extra Bold"/>
          <w:b/>
        </w:rPr>
        <w:t>]</w:t>
      </w:r>
      <w:r w:rsidRPr="008C54C7">
        <w:rPr>
          <w:rFonts w:ascii="Albertus Extra Bold" w:hAnsi="Albertus Extra Bold"/>
          <w:b/>
          <w:vertAlign w:val="superscript"/>
        </w:rPr>
        <w:t>2</w:t>
      </w:r>
    </w:p>
    <w:p w14:paraId="4223170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“Energy efficiency improvement” means an improvement to reduce energy consumption through conservation or a more efficient use of electricity, natural gas, propane, or other forms of energy, including, but not limited to:  air sealing; installation of insulation; installation of energy-efficient electrical, heating, cooling, or ventilation systems; building modifications to increase the use of daylight; energy efficient windows, doors, and glass; installation of energy or water controls or energy recovery systems; and installation of efficient lighting equipment.</w:t>
      </w:r>
    </w:p>
    <w:p w14:paraId="5736333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t xml:space="preserve">“Finance” or “financing” means the investing of capital in accordance with section 9 of P.L.    , c.   (C.     ) (pending before the Legislature as this bill), including </w:t>
      </w:r>
      <w:r w:rsidRPr="008C54C7">
        <w:rPr>
          <w:rFonts w:ascii="Albertus Extra Bold" w:hAnsi="Albertus Extra Bold"/>
          <w:b/>
          <w:vertAlign w:val="superscript"/>
        </w:rPr>
        <w:t>2</w:t>
      </w:r>
      <w:r w:rsidRPr="008C54C7">
        <w:rPr>
          <w:spacing w:val="0"/>
          <w:u w:val="single"/>
        </w:rPr>
        <w:t>, on the basis of supplemental program guidelines to be published by the authority within 90 days following the launch date,</w:t>
      </w:r>
      <w:r w:rsidRPr="008C54C7">
        <w:rPr>
          <w:rFonts w:ascii="Albertus Extra Bold" w:hAnsi="Albertus Extra Bold"/>
          <w:b/>
          <w:vertAlign w:val="superscript"/>
        </w:rPr>
        <w:t>2</w:t>
      </w:r>
      <w:r w:rsidRPr="008C54C7">
        <w:rPr>
          <w:spacing w:val="0"/>
        </w:rPr>
        <w:t xml:space="preserve"> the refinancing of an investment in an existing C-PACE project.</w:t>
      </w:r>
    </w:p>
    <w:p w14:paraId="5556B09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“Flood resistant construction improvement” means an improvement that mitigates the likelihood of flood damage, including, but not limited to, the installation of break-away walls and building elevation alterations.</w:t>
      </w:r>
    </w:p>
    <w:p w14:paraId="79C2AB1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“Garden State C-PACE program” means the program established by the authority pursuant to sections 4 and 5 of P.L.    , c.   (C.     ) (pending before the Legislature as this bill).</w:t>
      </w:r>
    </w:p>
    <w:p w14:paraId="3C2A575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rFonts w:ascii="Albertus Extra Bold" w:hAnsi="Albertus Extra Bold"/>
          <w:b/>
          <w:vertAlign w:val="superscript"/>
        </w:rPr>
        <w:t>2</w:t>
      </w:r>
      <w:r w:rsidRPr="008C54C7">
        <w:rPr>
          <w:spacing w:val="0"/>
          <w:u w:val="single"/>
        </w:rPr>
        <w:t>“Garden State program agreement” means an agreement between the authority and a participating municipality defining:</w:t>
      </w:r>
    </w:p>
    <w:p w14:paraId="3F65714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a.</w:t>
      </w:r>
      <w:r w:rsidRPr="008C54C7">
        <w:rPr>
          <w:spacing w:val="0"/>
          <w:u w:val="single"/>
        </w:rPr>
        <w:tab/>
        <w:t xml:space="preserve">the obligations of a municipality to participate in the Garden State C-PACE program, including the requirement that the participating municipality levy, bill, collect, remit, and enforce a C-PACE assessment; and </w:t>
      </w:r>
    </w:p>
    <w:p w14:paraId="31B6C3D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b.</w:t>
      </w:r>
      <w:r w:rsidRPr="008C54C7">
        <w:rPr>
          <w:spacing w:val="0"/>
          <w:u w:val="single"/>
        </w:rPr>
        <w:tab/>
        <w:t>the obligations, if any, that the authority may undertake (1) with respect to the remittance of C-PACE assessments to capital providers if the remittance is authorized by regulations adopted by the Local Finance Board pursuant to section 38 of P.L.2000, c.126 (C.52:27D-20.1) and requested by the participating municipality, and (2) to review and approve the participation of individual capital providers or financings in the Garden State C-PACE program.  Neither the execution by the authority of a Garden State program agreement with a municipality nor its exercise of its rights or performance of its duties thereunder shall be considered “authority financial assistance” as that term is defined in section 1 of P.L.1979, c.303 (C.34:1B-5.1).</w:t>
      </w:r>
      <w:r w:rsidRPr="008C54C7">
        <w:rPr>
          <w:rFonts w:ascii="Albertus Extra Bold" w:hAnsi="Albertus Extra Bold"/>
          <w:b/>
          <w:vertAlign w:val="superscript"/>
        </w:rPr>
        <w:t>2</w:t>
      </w:r>
    </w:p>
    <w:p w14:paraId="4B8431A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“Hurricane resistant construction improvement” means an improvement that enables a component of a structure to be in compliance with the standards for a “wind-borne debris region” adopted pursuant to the “State Uniform Construction Code Act,” P.L.1975, c.217 (C.52:27D-119 et seq.), or into compliance with a successor standard under that code.</w:t>
      </w:r>
    </w:p>
    <w:p w14:paraId="2970A0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“Launch date” means the date upon which the authority has taken all of the actions specified in subsection c. of section 5 of P.L.    , c.   (C.        ) (pending before the Legislature as this bill), other than any actions that are expressly required by P.L.    , c.   (C.       ) (pending before the Legislature as this bill) to be taken within 90 days following the launch date.</w:t>
      </w:r>
      <w:r w:rsidRPr="008C54C7">
        <w:rPr>
          <w:rFonts w:ascii="Albertus Extra Bold" w:hAnsi="Albertus Extra Bold"/>
          <w:b/>
          <w:vertAlign w:val="superscript"/>
        </w:rPr>
        <w:t>2</w:t>
      </w:r>
    </w:p>
    <w:p w14:paraId="60BC56D3" w14:textId="53F81C61"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“Local C-PACE program” means a program established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pursuant to section 6 of P.L.</w:t>
      </w:r>
      <w:r>
        <w:rPr>
          <w:spacing w:val="0"/>
        </w:rPr>
        <w:t>   </w:t>
      </w:r>
      <w:r w:rsidRPr="008C54C7">
        <w:rPr>
          <w:spacing w:val="0"/>
        </w:rPr>
        <w:t>,</w:t>
      </w:r>
      <w:r>
        <w:rPr>
          <w:spacing w:val="0"/>
        </w:rPr>
        <w:t> </w:t>
      </w:r>
      <w:r w:rsidRPr="008C54C7">
        <w:rPr>
          <w:spacing w:val="0"/>
        </w:rPr>
        <w:t>c.</w:t>
      </w:r>
      <w:r>
        <w:rPr>
          <w:spacing w:val="0"/>
        </w:rPr>
        <w:t>   </w:t>
      </w:r>
      <w:r w:rsidRPr="008C54C7">
        <w:rPr>
          <w:spacing w:val="0"/>
        </w:rPr>
        <w:t>(C.</w:t>
      </w:r>
      <w:r>
        <w:rPr>
          <w:spacing w:val="0"/>
        </w:rPr>
        <w:t>   </w:t>
      </w:r>
      <w:r w:rsidRPr="008C54C7">
        <w:rPr>
          <w:spacing w:val="0"/>
        </w:rPr>
        <w:t>)</w:t>
      </w:r>
      <w:r>
        <w:rPr>
          <w:spacing w:val="0"/>
        </w:rPr>
        <w:t> </w:t>
      </w:r>
      <w:r w:rsidRPr="008C54C7">
        <w:rPr>
          <w:spacing w:val="0"/>
        </w:rPr>
        <w:t>(pending before the Legislature as this bill).</w:t>
      </w:r>
    </w:p>
    <w:p w14:paraId="345BBD0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“Local C-PACE program ordinance” means an ordinance adopted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 and approved by </w:t>
      </w:r>
      <w:r w:rsidRPr="008C54C7">
        <w:rPr>
          <w:spacing w:val="0"/>
        </w:rPr>
        <w:lastRenderedPageBreak/>
        <w:t xml:space="preserve">the authority pursuant to section 7 of P.L.    , c.   (C.     ) (pending before the Legislature as this bill), to establish a program within its jurisdiction pursuant to subsection b. of section 5 and subsection a. of section 6 of P.L.    , c.   (C.     ) (pending before the Legislature as this bill).  </w:t>
      </w:r>
    </w:p>
    <w:p w14:paraId="3E6EE63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proofErr w:type="spellStart"/>
      <w:r w:rsidRPr="008C54C7">
        <w:rPr>
          <w:spacing w:val="0"/>
        </w:rPr>
        <w:t>Microgrid</w:t>
      </w:r>
      <w:proofErr w:type="spellEnd"/>
      <w:r w:rsidRPr="008C54C7">
        <w:rPr>
          <w:spacing w:val="0"/>
        </w:rPr>
        <w:t>” means a group of interconnected loads and distributed energy resources within clearly defined electrical boundaries that acts as a single controllable entity with respect to the electric distribution system and that connects and disconnects from the electric distribution system to enable it to operate when both connected to, or independent of, the electric distribution system.</w:t>
      </w:r>
    </w:p>
    <w:p w14:paraId="3F81D84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“Notice of assessment” means the document filed with the county recording officer in the county in which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property is located,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for a specific property that</w:t>
      </w:r>
      <w:r w:rsidRPr="008C54C7">
        <w:rPr>
          <w:rFonts w:ascii="Albertus Extra Bold" w:hAnsi="Albertus Extra Bold"/>
          <w:b/>
        </w:rPr>
        <w:t>]</w:t>
      </w:r>
      <w:r w:rsidRPr="008C54C7">
        <w:rPr>
          <w:spacing w:val="0"/>
        </w:rPr>
        <w:t xml:space="preserve"> </w:t>
      </w:r>
      <w:r w:rsidRPr="008C54C7">
        <w:rPr>
          <w:spacing w:val="0"/>
          <w:u w:val="single"/>
        </w:rPr>
        <w:t>which</w:t>
      </w:r>
      <w:r w:rsidRPr="008C54C7">
        <w:rPr>
          <w:rFonts w:ascii="Albertus Extra Bold" w:hAnsi="Albertus Extra Bold"/>
          <w:b/>
          <w:vertAlign w:val="superscript"/>
        </w:rPr>
        <w:t>2</w:t>
      </w:r>
      <w:r w:rsidRPr="008C54C7">
        <w:rPr>
          <w:spacing w:val="0"/>
        </w:rPr>
        <w:t xml:space="preserve"> notifies prospective holders of an interest in the property that a C-PACE assessment lien has been placed on the property.</w:t>
      </w:r>
    </w:p>
    <w:p w14:paraId="73537DB3" w14:textId="58F01ED2"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“Opt-in ordinance” means an ordinance adopted by a municipality by which it authorizes its participation in the Garden State C-PACE program and authorizes the municipality to enter into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w:t>
      </w:r>
      <w:r>
        <w:rPr>
          <w:spacing w:val="0"/>
        </w:rPr>
        <w:t>agreement with the authority.</w:t>
      </w:r>
    </w:p>
    <w:p w14:paraId="650A2EA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“Participating municipality” means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municipality that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52AD2CA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r>
      <w:r w:rsidRPr="008C54C7">
        <w:rPr>
          <w:rFonts w:ascii="Albertus Extra Bold" w:hAnsi="Albertus Extra Bold"/>
          <w:b/>
          <w:vertAlign w:val="superscript"/>
        </w:rPr>
        <w:t>2</w:t>
      </w:r>
      <w:r w:rsidRPr="008C54C7">
        <w:rPr>
          <w:spacing w:val="0"/>
          <w:u w:val="single"/>
        </w:rPr>
        <w:t>a municipality that</w:t>
      </w:r>
      <w:r w:rsidRPr="008C54C7">
        <w:rPr>
          <w:rFonts w:ascii="Albertus Extra Bold" w:hAnsi="Albertus Extra Bold"/>
          <w:b/>
          <w:vertAlign w:val="superscript"/>
        </w:rPr>
        <w:t>2</w:t>
      </w:r>
      <w:r w:rsidRPr="008C54C7">
        <w:rPr>
          <w:spacing w:val="0"/>
        </w:rPr>
        <w:t xml:space="preserve"> adopts an opt-in ordinance and executes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or </w:t>
      </w:r>
    </w:p>
    <w:p w14:paraId="589747B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an authorized municipality that</w:t>
      </w:r>
      <w:r w:rsidRPr="008C54C7">
        <w:rPr>
          <w:rFonts w:ascii="Albertus Extra Bold" w:hAnsi="Albertus Extra Bold"/>
          <w:b/>
          <w:vertAlign w:val="superscript"/>
        </w:rPr>
        <w:t>2</w:t>
      </w:r>
      <w:r w:rsidRPr="008C54C7">
        <w:rPr>
          <w:spacing w:val="0"/>
        </w:rPr>
        <w:t xml:space="preserve"> adopts an opt-in ordinance, executes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and adopts a local C-PACE program ordinance </w:t>
      </w:r>
      <w:r w:rsidRPr="008C54C7">
        <w:rPr>
          <w:rFonts w:ascii="Albertus Extra Bold" w:hAnsi="Albertus Extra Bold"/>
          <w:b/>
          <w:vertAlign w:val="superscript"/>
        </w:rPr>
        <w:t>2</w:t>
      </w:r>
      <w:r w:rsidRPr="008C54C7">
        <w:rPr>
          <w:spacing w:val="0"/>
          <w:u w:val="single"/>
        </w:rPr>
        <w:t>and local C-PACE program guidelines approved by the authority</w:t>
      </w:r>
      <w:r w:rsidRPr="008C54C7">
        <w:rPr>
          <w:rFonts w:ascii="Albertus Extra Bold" w:hAnsi="Albertus Extra Bold"/>
          <w:b/>
          <w:vertAlign w:val="superscript"/>
        </w:rPr>
        <w:t>2</w:t>
      </w:r>
      <w:r w:rsidRPr="008C54C7">
        <w:rPr>
          <w:spacing w:val="0"/>
        </w:rPr>
        <w:t xml:space="preserve"> .</w:t>
      </w:r>
    </w:p>
    <w:p w14:paraId="3EA79FD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“Private entity” means a corporation, limited liability company, partnership, trust, or any other form of private organization, including but not limited to a “related competitive business segment of a public utility holding company,” or a “related competitive business segment of an electric public utility or gas public utility,” as those terms are defined in section 3 of P.L.1999, c.23 (C.48:3-51), so long as the organization is not subject to the jurisdiction of the Board of Public Utilities.</w:t>
      </w:r>
    </w:p>
    <w:p w14:paraId="3FAB927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“Program guidelines” means:</w:t>
      </w:r>
    </w:p>
    <w:p w14:paraId="341F6C4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any program-related rules or documents, or both,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other than the uniform assessment documents,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prepared and published by the authority that apply to the Garden State C-PACE program; or </w:t>
      </w:r>
    </w:p>
    <w:p w14:paraId="348A83D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any program-related rules or documents, or both,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other than the uniform assessment documents,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prepared and published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 and approved by the authority,</w:t>
      </w:r>
      <w:r w:rsidRPr="008C54C7">
        <w:rPr>
          <w:rFonts w:ascii="Albertus Extra Bold" w:hAnsi="Albertus Extra Bold"/>
          <w:b/>
          <w:vertAlign w:val="superscript"/>
        </w:rPr>
        <w:t>2</w:t>
      </w:r>
      <w:r w:rsidRPr="008C54C7">
        <w:rPr>
          <w:spacing w:val="0"/>
        </w:rPr>
        <w:t xml:space="preserve"> that apply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its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local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program,</w:t>
      </w:r>
      <w:r w:rsidRPr="008C54C7">
        <w:rPr>
          <w:rFonts w:ascii="Albertus Extra Bold" w:hAnsi="Albertus Extra Bold"/>
          <w:b/>
        </w:rPr>
        <w:t>]</w:t>
      </w:r>
      <w:r w:rsidRPr="008C54C7">
        <w:rPr>
          <w:spacing w:val="0"/>
        </w:rPr>
        <w:t xml:space="preserve"> </w:t>
      </w:r>
      <w:r w:rsidRPr="008C54C7">
        <w:rPr>
          <w:spacing w:val="0"/>
          <w:u w:val="single"/>
        </w:rPr>
        <w:t>programs</w:t>
      </w:r>
      <w:r w:rsidRPr="008C54C7">
        <w:rPr>
          <w:rFonts w:ascii="Albertus Extra Bold" w:hAnsi="Albertus Extra Bold"/>
          <w:b/>
          <w:vertAlign w:val="superscript"/>
        </w:rPr>
        <w:t>2</w:t>
      </w:r>
      <w:r w:rsidRPr="008C54C7">
        <w:rPr>
          <w:spacing w:val="0"/>
        </w:rPr>
        <w:t xml:space="preserve"> pursuant to </w:t>
      </w:r>
      <w:r w:rsidRPr="008C54C7">
        <w:rPr>
          <w:rFonts w:ascii="Albertus Extra Bold" w:hAnsi="Albertus Extra Bold"/>
          <w:b/>
          <w:vertAlign w:val="superscript"/>
        </w:rPr>
        <w:t>2</w:t>
      </w:r>
      <w:r w:rsidRPr="008C54C7">
        <w:rPr>
          <w:spacing w:val="0"/>
          <w:u w:val="single"/>
        </w:rPr>
        <w:t>paragraph (3) of</w:t>
      </w:r>
      <w:r w:rsidRPr="008C54C7">
        <w:rPr>
          <w:rFonts w:ascii="Albertus Extra Bold" w:hAnsi="Albertus Extra Bold"/>
          <w:b/>
          <w:vertAlign w:val="superscript"/>
        </w:rPr>
        <w:t>2</w:t>
      </w:r>
      <w:r w:rsidRPr="008C54C7">
        <w:rPr>
          <w:spacing w:val="0"/>
        </w:rPr>
        <w:t xml:space="preserve"> subsection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c.</w:t>
      </w:r>
      <w:r w:rsidRPr="008C54C7">
        <w:rPr>
          <w:rFonts w:ascii="Albertus Extra Bold" w:hAnsi="Albertus Extra Bold"/>
          <w:b/>
        </w:rPr>
        <w:t>]</w:t>
      </w:r>
      <w:r w:rsidRPr="008C54C7">
        <w:rPr>
          <w:spacing w:val="0"/>
        </w:rPr>
        <w:t xml:space="preserve"> </w:t>
      </w:r>
      <w:r w:rsidRPr="008C54C7">
        <w:rPr>
          <w:spacing w:val="0"/>
          <w:u w:val="single"/>
        </w:rPr>
        <w:t>b.</w:t>
      </w:r>
      <w:r w:rsidRPr="008C54C7">
        <w:rPr>
          <w:rFonts w:ascii="Albertus Extra Bold" w:hAnsi="Albertus Extra Bold"/>
          <w:b/>
          <w:vertAlign w:val="superscript"/>
        </w:rPr>
        <w:t>2</w:t>
      </w:r>
      <w:r w:rsidRPr="008C54C7">
        <w:rPr>
          <w:spacing w:val="0"/>
        </w:rPr>
        <w:t xml:space="preserve"> of 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5</w:t>
      </w:r>
      <w:r w:rsidRPr="008C54C7">
        <w:rPr>
          <w:rFonts w:ascii="Albertus Extra Bold" w:hAnsi="Albertus Extra Bold"/>
          <w:b/>
        </w:rPr>
        <w:t>]</w:t>
      </w:r>
      <w:r w:rsidRPr="008C54C7">
        <w:rPr>
          <w:spacing w:val="0"/>
        </w:rPr>
        <w:t xml:space="preserve"> </w:t>
      </w:r>
      <w:r w:rsidRPr="008C54C7">
        <w:rPr>
          <w:spacing w:val="0"/>
          <w:u w:val="single"/>
        </w:rPr>
        <w:t>6</w:t>
      </w:r>
      <w:r w:rsidRPr="008C54C7">
        <w:rPr>
          <w:rFonts w:ascii="Albertus Extra Bold" w:hAnsi="Albertus Extra Bold"/>
          <w:b/>
          <w:vertAlign w:val="superscript"/>
        </w:rPr>
        <w:t>2</w:t>
      </w:r>
      <w:r w:rsidRPr="008C54C7">
        <w:rPr>
          <w:spacing w:val="0"/>
        </w:rPr>
        <w:t xml:space="preserve"> of P.L.    , c.   (C      ) (pending before the Legislature as this bill).</w:t>
      </w:r>
    </w:p>
    <w:p w14:paraId="40F1907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t xml:space="preserve">“Project costs“ means costs associated with a C-PACE project and shall include: direct costs, including but not limited to, equipment, materials, and labor related to the purchasing, constructing, installing, modifying, or acquiring a C-PACE project; indirect costs, including, but not limited to, expenses and fees of engineers, architects, and other professionals, inspection fees and permits, warranties and pre-paid maintenance contracts; program fees; and financing costs of a capital provider, including, but not limited to, origination fees, prepaid interest and payment reserves, closing costs, counsel fees, trustee or custodian fees, recording fees, and other financing charges </w:t>
      </w:r>
      <w:r w:rsidRPr="008C54C7">
        <w:rPr>
          <w:rFonts w:ascii="Albertus Extra Bold" w:hAnsi="Albertus Extra Bold"/>
          <w:b/>
          <w:vertAlign w:val="superscript"/>
        </w:rPr>
        <w:t>2</w:t>
      </w:r>
      <w:r w:rsidRPr="008C54C7">
        <w:rPr>
          <w:spacing w:val="0"/>
          <w:u w:val="single"/>
        </w:rPr>
        <w:t>, except that the authority may implement an alternative definition of “project costs” in its program guidelines in connection with the financing of new construction</w:t>
      </w:r>
      <w:r w:rsidRPr="008C54C7">
        <w:rPr>
          <w:rFonts w:ascii="Albertus Extra Bold" w:hAnsi="Albertus Extra Bold"/>
          <w:b/>
          <w:vertAlign w:val="superscript"/>
        </w:rPr>
        <w:t>2</w:t>
      </w:r>
      <w:r w:rsidRPr="008C54C7">
        <w:rPr>
          <w:spacing w:val="0"/>
        </w:rPr>
        <w:t xml:space="preserve"> .</w:t>
      </w:r>
    </w:p>
    <w:p w14:paraId="0E404DF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“Property” means industrial, agricultural, or commercial property; residential property containing five or more dwelling units; common areas of condominiums and other planned real estate developments as defined in section 3 of P.L.1977, c.419 (C.45:22A-23); and property owned by a tax-exempt or nonprofit entity, including, but not limited to, schools, hospitals, institutions of higher education, or religious institutions, within a participating municipality upon which a C-PACE assessment is imposed at the request of a property owner in connection with a C-PACE project.</w:t>
      </w:r>
    </w:p>
    <w:p w14:paraId="53FBFF0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“Property owner” means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all of the owners</w:t>
      </w:r>
      <w:r w:rsidRPr="008C54C7">
        <w:rPr>
          <w:rFonts w:ascii="Albertus Extra Bold" w:hAnsi="Albertus Extra Bold"/>
          <w:b/>
        </w:rPr>
        <w:t>]</w:t>
      </w:r>
      <w:r w:rsidRPr="008C54C7">
        <w:rPr>
          <w:spacing w:val="0"/>
        </w:rPr>
        <w:t xml:space="preserve"> </w:t>
      </w:r>
      <w:r w:rsidRPr="008C54C7">
        <w:rPr>
          <w:spacing w:val="0"/>
          <w:u w:val="single"/>
        </w:rPr>
        <w:t>an owner</w:t>
      </w:r>
      <w:r w:rsidRPr="008C54C7">
        <w:rPr>
          <w:rFonts w:ascii="Albertus Extra Bold" w:hAnsi="Albertus Extra Bold"/>
          <w:b/>
          <w:vertAlign w:val="superscript"/>
        </w:rPr>
        <w:t>2</w:t>
      </w:r>
      <w:r w:rsidRPr="008C54C7">
        <w:rPr>
          <w:spacing w:val="0"/>
        </w:rPr>
        <w:t xml:space="preserve"> of a property within a participating municipality who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consent</w:t>
      </w:r>
      <w:r w:rsidRPr="008C54C7">
        <w:rPr>
          <w:rFonts w:ascii="Albertus Extra Bold" w:hAnsi="Albertus Extra Bold"/>
          <w:b/>
        </w:rPr>
        <w:t>]</w:t>
      </w:r>
      <w:r w:rsidRPr="008C54C7">
        <w:rPr>
          <w:spacing w:val="0"/>
        </w:rPr>
        <w:t xml:space="preserve"> </w:t>
      </w:r>
      <w:r w:rsidRPr="008C54C7">
        <w:rPr>
          <w:spacing w:val="0"/>
          <w:u w:val="single"/>
        </w:rPr>
        <w:t>consents</w:t>
      </w:r>
      <w:r w:rsidRPr="008C54C7">
        <w:rPr>
          <w:rFonts w:ascii="Albertus Extra Bold" w:hAnsi="Albertus Extra Bold"/>
          <w:b/>
          <w:vertAlign w:val="superscript"/>
        </w:rPr>
        <w:t>2</w:t>
      </w:r>
      <w:r w:rsidRPr="008C54C7">
        <w:rPr>
          <w:spacing w:val="0"/>
        </w:rPr>
        <w:t xml:space="preserve"> to a C-PACE assessment being imposed on the property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as well as the lessee of a property owned by a governmental entity or the lessee under a ground lease on a property whose legal owner consents in writing to a C-PACE assessment being imposed on the leasehold</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0573AAE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“Renewable energy system” means an improvement by which electrical, mechanical, or thermal energy is produced from a method that uses one or more of the following fuels or energy sources:  hydrogen, solar energy, geothermal energy, biomass, or wind energy, together with the other fuels and energy sources that the authority, after consultation with the Board of Public Utilities, may determine pursuant to program guidelines prepared and published pursuant to subsection c. of section 5 of P.L.    , c.   (C.     ) (pending before the Legislature as this bill).</w:t>
      </w:r>
    </w:p>
    <w:p w14:paraId="416F2C7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“Solar renewable energy certificate” means the same as defined in section 3 of P.L.1999, c.23 (C.48:3-51).</w:t>
      </w:r>
    </w:p>
    <w:p w14:paraId="6109A9F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proofErr w:type="spellStart"/>
      <w:r w:rsidRPr="008C54C7">
        <w:rPr>
          <w:spacing w:val="0"/>
        </w:rPr>
        <w:t>Stormwater</w:t>
      </w:r>
      <w:proofErr w:type="spellEnd"/>
      <w:r w:rsidRPr="008C54C7">
        <w:rPr>
          <w:spacing w:val="0"/>
        </w:rPr>
        <w:t xml:space="preserve"> management system” means the same as defined in section 3 of P.L.2019, c.42 (C.40A:26B-3).</w:t>
      </w:r>
    </w:p>
    <w:p w14:paraId="4AC9852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“Transition renewable energy certificate” means a certificate issued by the Board of Public Utilities or its designee, under the solar energy transition incentive program, which is designed to transition between the solar renewable energy certificate program and a solar successor incentive program to be developed by the Board of Public Utilities pursuant to P.L.2018, c.17 (C.48:3-87.8 et al.).</w:t>
      </w:r>
      <w:r w:rsidRPr="008C54C7">
        <w:rPr>
          <w:rFonts w:ascii="Albertus Extra Bold" w:hAnsi="Albertus Extra Bold"/>
          <w:b/>
          <w:vertAlign w:val="superscript"/>
        </w:rPr>
        <w:t>2</w:t>
      </w:r>
    </w:p>
    <w:p w14:paraId="3005F3A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t xml:space="preserve">“Uniform assessment documents” means a uniform C-PACE assessment agreement, assignment agreement, and notice of assessment, a model lender consent to a C-PACE assessment pursuant to section 5 of P.L.    , c.   (C.    ) (pending before the Legislature as this bill), and any other uniform or model documents prepared by the authority and used in the Garden State C-PACE program and local C-PACE programs, except that the authority shall not mandate a uniform financing agreement, which shall be supplied by the capital provider for direct financing.  </w:t>
      </w:r>
    </w:p>
    <w:p w14:paraId="6F60EF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“Water conservation improvement” means an improvement that reduces water consumption, increases the efficiency of water use, or reduces water loss.</w:t>
      </w:r>
    </w:p>
    <w:p w14:paraId="74E097D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2E61AC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(New section)  a.  </w:t>
      </w:r>
      <w:r w:rsidRPr="008C54C7">
        <w:rPr>
          <w:rFonts w:ascii="Albertus Extra Bold" w:hAnsi="Albertus Extra Bold"/>
          <w:b/>
          <w:vertAlign w:val="superscript"/>
        </w:rPr>
        <w:t>2</w:t>
      </w:r>
      <w:r w:rsidRPr="008C54C7">
        <w:rPr>
          <w:spacing w:val="0"/>
          <w:u w:val="single"/>
        </w:rPr>
        <w:t>(1)</w:t>
      </w:r>
      <w:r w:rsidRPr="008C54C7">
        <w:rPr>
          <w:rFonts w:ascii="Albertus Extra Bold" w:hAnsi="Albertus Extra Bold"/>
          <w:b/>
          <w:vertAlign w:val="superscript"/>
        </w:rPr>
        <w:t>2</w:t>
      </w:r>
      <w:r w:rsidRPr="008C54C7">
        <w:rPr>
          <w:spacing w:val="0"/>
        </w:rPr>
        <w:t xml:space="preserve"> No later than 18 months after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authority establishes the Garden State C-PACE program</w:t>
      </w:r>
      <w:r w:rsidRPr="008C54C7">
        <w:rPr>
          <w:rFonts w:ascii="Albertus Extra Bold" w:hAnsi="Albertus Extra Bold"/>
          <w:b/>
        </w:rPr>
        <w:t>]</w:t>
      </w:r>
      <w:r w:rsidRPr="008C54C7">
        <w:rPr>
          <w:spacing w:val="0"/>
        </w:rPr>
        <w:t xml:space="preserve"> </w:t>
      </w:r>
      <w:r w:rsidRPr="008C54C7">
        <w:rPr>
          <w:spacing w:val="0"/>
          <w:u w:val="single"/>
        </w:rPr>
        <w:t>launch date</w:t>
      </w:r>
      <w:r w:rsidRPr="008C54C7">
        <w:rPr>
          <w:rFonts w:ascii="Albertus Extra Bold" w:hAnsi="Albertus Extra Bold"/>
          <w:b/>
          <w:vertAlign w:val="superscript"/>
        </w:rPr>
        <w:t>2</w:t>
      </w:r>
      <w:r w:rsidRPr="008C54C7">
        <w:rPr>
          <w:spacing w:val="0"/>
        </w:rPr>
        <w:t xml:space="preserve"> and annually thereafter, the authority shall prepare and submit to the Governor and, pursuant to section 2 of P.L.1991, c.164 (C.52:14-19.1), to the Legislature, a report describing the implementation and operation of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any local C-PACE programs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 including information relating to any administrative costs, the number of C-PACE projects, the location of C-PACE projects, and the amount of financing issued for C-PACE projects </w:t>
      </w:r>
      <w:r w:rsidRPr="008C54C7">
        <w:rPr>
          <w:rFonts w:ascii="Albertus Extra Bold" w:hAnsi="Albertus Extra Bold"/>
          <w:b/>
          <w:vertAlign w:val="superscript"/>
        </w:rPr>
        <w:t>2</w:t>
      </w:r>
      <w:r w:rsidRPr="008C54C7">
        <w:rPr>
          <w:spacing w:val="0"/>
          <w:u w:val="single"/>
        </w:rPr>
        <w:t>under the Garden State C-PACE program.</w:t>
      </w:r>
    </w:p>
    <w:p w14:paraId="509D81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(2) No later than 18 months after an authorized municipality or a county establishes a local C-PACE program pursuant to section 6 of P.L.    , c.    (C.          ) (pending before the Legislature as this bill), and annually thereafter, the municipality or county shall prepare and submit to the Governor, the authority, and, pursuant to section 2 of P.L.1991, c.164 (C.52:14-19.1), the Legislature, a report describing the implementation and operation of its local C-PACE program, including information relating to any administrative costs, the number of C-PACE projects, the location of C-PACE projects, and the amount of financing issued for C-PACE projects under its local C-PACE program</w:t>
      </w:r>
      <w:r w:rsidRPr="008C54C7">
        <w:rPr>
          <w:rFonts w:ascii="Albertus Extra Bold" w:hAnsi="Albertus Extra Bold"/>
          <w:b/>
          <w:vertAlign w:val="superscript"/>
        </w:rPr>
        <w:t>2</w:t>
      </w:r>
      <w:r w:rsidRPr="008C54C7">
        <w:rPr>
          <w:spacing w:val="0"/>
        </w:rPr>
        <w:t xml:space="preserve"> . </w:t>
      </w:r>
    </w:p>
    <w:p w14:paraId="458D7DA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(1)</w:t>
      </w:r>
      <w:r w:rsidRPr="008C54C7">
        <w:rPr>
          <w:rFonts w:ascii="Albertus Extra Bold" w:hAnsi="Albertus Extra Bold"/>
          <w:b/>
          <w:vertAlign w:val="superscript"/>
        </w:rPr>
        <w:t>2</w:t>
      </w:r>
      <w:r w:rsidRPr="008C54C7">
        <w:rPr>
          <w:spacing w:val="0"/>
        </w:rPr>
        <w:t xml:space="preserve"> No later than five years after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authority establishes the Garden State C-PACE program</w:t>
      </w:r>
      <w:r w:rsidRPr="008C54C7">
        <w:rPr>
          <w:rFonts w:ascii="Albertus Extra Bold" w:hAnsi="Albertus Extra Bold"/>
          <w:b/>
        </w:rPr>
        <w:t>]</w:t>
      </w:r>
      <w:r w:rsidRPr="008C54C7">
        <w:rPr>
          <w:spacing w:val="0"/>
        </w:rPr>
        <w:t xml:space="preserve"> </w:t>
      </w:r>
      <w:r w:rsidRPr="008C54C7">
        <w:rPr>
          <w:spacing w:val="0"/>
          <w:u w:val="single"/>
        </w:rPr>
        <w:t>launch date</w:t>
      </w:r>
      <w:r w:rsidRPr="008C54C7">
        <w:rPr>
          <w:rFonts w:ascii="Albertus Extra Bold" w:hAnsi="Albertus Extra Bold"/>
          <w:b/>
          <w:vertAlign w:val="superscript"/>
        </w:rPr>
        <w:t>2</w:t>
      </w:r>
      <w:r w:rsidRPr="008C54C7">
        <w:rPr>
          <w:spacing w:val="0"/>
        </w:rPr>
        <w:t xml:space="preserve"> , the authority shall prepare and submit to the Governor and, pursuant to section 2 of P.L.1991, c.164 (C.52:14-19.1), to the Legislature, a report that reviews and assesses implementation of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any local C-PACE programs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  The report shall evaluate the Garden State C-PACE program, including a review of foreclosure rates and any other factors the authority deems appropriate.  The report may also identify and recommend legislative changes to P.L.    , c.   (C.     ) (pending before the Legislature as this bill).  </w:t>
      </w:r>
      <w:r w:rsidRPr="008C54C7">
        <w:rPr>
          <w:rFonts w:ascii="Albertus Extra Bold" w:hAnsi="Albertus Extra Bold"/>
          <w:b/>
          <w:vertAlign w:val="superscript"/>
        </w:rPr>
        <w:t>2</w:t>
      </w:r>
      <w:r w:rsidRPr="008C54C7">
        <w:rPr>
          <w:spacing w:val="0"/>
          <w:u w:val="single"/>
        </w:rPr>
        <w:t>The report shall include an assessment of whether the costs incurred in implementing the Garden State C-PACE Program are an effective means of facilitating the financing of projects.</w:t>
      </w:r>
    </w:p>
    <w:p w14:paraId="601AF8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r>
      <w:r w:rsidRPr="008C54C7">
        <w:rPr>
          <w:spacing w:val="0"/>
          <w:u w:val="single"/>
        </w:rPr>
        <w:t>(2) No later than five years after an authorized municipality or a county establishes a local C-PACE program pursuant to section 6 of P.L.    , c.    (C.          ) (pending before the Legislature as this bill), the municipality or county shall prepare and submit to the Governor, the authority and, pursuant to section 2 of P.L.1991, c.164 (C.52:14-19.1), the Legislature, a report that reviews and assesses implementation of the local C-PACE program.  The report shall evaluate its local C-PACE program, including a review of foreclosure rates and any other factors the authority deems appropriate.  The report may also identify and recommend legislative changes to P.L.    , c.    (C.          ) (pending before the Legislature as this bill).</w:t>
      </w:r>
      <w:r w:rsidRPr="008C54C7">
        <w:rPr>
          <w:rFonts w:ascii="Albertus Extra Bold" w:hAnsi="Albertus Extra Bold"/>
          <w:b/>
          <w:vertAlign w:val="superscript"/>
        </w:rPr>
        <w:t>2</w:t>
      </w:r>
    </w:p>
    <w:p w14:paraId="05BDA3C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authority shall post all reports prepared </w:t>
      </w:r>
      <w:r w:rsidRPr="008C54C7">
        <w:rPr>
          <w:rFonts w:ascii="Albertus Extra Bold" w:hAnsi="Albertus Extra Bold"/>
          <w:b/>
          <w:vertAlign w:val="superscript"/>
        </w:rPr>
        <w:t>2</w:t>
      </w:r>
      <w:r w:rsidRPr="008C54C7">
        <w:rPr>
          <w:spacing w:val="0"/>
          <w:u w:val="single"/>
        </w:rPr>
        <w:t>by the authority</w:t>
      </w:r>
      <w:r w:rsidRPr="008C54C7">
        <w:rPr>
          <w:rFonts w:ascii="Albertus Extra Bold" w:hAnsi="Albertus Extra Bold"/>
          <w:b/>
          <w:vertAlign w:val="superscript"/>
        </w:rPr>
        <w:t>2</w:t>
      </w:r>
      <w:r w:rsidRPr="008C54C7">
        <w:rPr>
          <w:spacing w:val="0"/>
        </w:rPr>
        <w:t xml:space="preserve"> pursuant to this section on its Internet website.  </w:t>
      </w:r>
      <w:r w:rsidRPr="008C54C7">
        <w:rPr>
          <w:rFonts w:ascii="Albertus Extra Bold" w:hAnsi="Albertus Extra Bold"/>
          <w:b/>
          <w:vertAlign w:val="superscript"/>
        </w:rPr>
        <w:t>2</w:t>
      </w:r>
      <w:r w:rsidRPr="008C54C7">
        <w:rPr>
          <w:spacing w:val="0"/>
          <w:u w:val="single"/>
        </w:rPr>
        <w:t>Each authorized municipality and each county that has established a local C-PACE program shall post all reports prepared by it pursuant to this section on its Internet website.</w:t>
      </w:r>
      <w:r w:rsidRPr="008C54C7">
        <w:rPr>
          <w:rFonts w:ascii="Albertus Extra Bold" w:hAnsi="Albertus Extra Bold"/>
          <w:b/>
          <w:vertAlign w:val="superscript"/>
        </w:rPr>
        <w:t>2</w:t>
      </w:r>
    </w:p>
    <w:p w14:paraId="57417E8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464ADDC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t xml:space="preserve">(New section)  a.  The authority shall establish a Garden State C-PACE program to facilitate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direct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financing of C-PACE projects in municipalities that adopt an opt-in ordinance.  The Garden State C-PACE program shall consist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among other things,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development of uniform assessment documents </w:t>
      </w:r>
      <w:r w:rsidRPr="008C54C7">
        <w:rPr>
          <w:rFonts w:ascii="Albertus Extra Bold" w:hAnsi="Albertus Extra Bold"/>
          <w:b/>
          <w:vertAlign w:val="superscript"/>
        </w:rPr>
        <w:t>2</w:t>
      </w:r>
      <w:r w:rsidRPr="008C54C7">
        <w:rPr>
          <w:spacing w:val="0"/>
          <w:u w:val="single"/>
        </w:rPr>
        <w:t>and program guidelines</w:t>
      </w:r>
      <w:r w:rsidRPr="008C54C7">
        <w:rPr>
          <w:rFonts w:ascii="Albertus Extra Bold" w:hAnsi="Albertus Extra Bold"/>
          <w:b/>
          <w:vertAlign w:val="superscript"/>
        </w:rPr>
        <w:t>2</w:t>
      </w:r>
      <w:r w:rsidRPr="008C54C7">
        <w:rPr>
          <w:spacing w:val="0"/>
        </w:rPr>
        <w:t xml:space="preserve"> for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direct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financing of C-PACE projects to be undertaken by property owners as local improvements and the provision by ordinance </w:t>
      </w:r>
      <w:r w:rsidRPr="008C54C7">
        <w:rPr>
          <w:rFonts w:ascii="Albertus Extra Bold" w:hAnsi="Albertus Extra Bold"/>
          <w:b/>
          <w:vertAlign w:val="superscript"/>
        </w:rPr>
        <w:t>2</w:t>
      </w:r>
      <w:r w:rsidRPr="008C54C7">
        <w:rPr>
          <w:spacing w:val="0"/>
          <w:u w:val="single"/>
        </w:rPr>
        <w:t>, subject to the approval of the authority,</w:t>
      </w:r>
      <w:r w:rsidRPr="008C54C7">
        <w:rPr>
          <w:rFonts w:ascii="Albertus Extra Bold" w:hAnsi="Albertus Extra Bold"/>
          <w:b/>
          <w:vertAlign w:val="superscript"/>
        </w:rPr>
        <w:t>2</w:t>
      </w:r>
      <w:r w:rsidRPr="008C54C7">
        <w:rPr>
          <w:spacing w:val="0"/>
        </w:rPr>
        <w:t xml:space="preserve"> for a C-PACE assessment to be imposed on properties within the municipality, if the owner of a property requests the C-PACE assessment in order to undertake and finance a C-PACE project.  C-PACE projects on an individual property subject to the same C-PACE assessment agreement collectively shall constitute a separate local improvement and shall be assessed separately to the property owner benefitted thereby. </w:t>
      </w:r>
    </w:p>
    <w:p w14:paraId="412BFFC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authority may contract with </w:t>
      </w:r>
      <w:r w:rsidRPr="008C54C7">
        <w:rPr>
          <w:rFonts w:ascii="Albertus Extra Bold" w:hAnsi="Albertus Extra Bold"/>
          <w:b/>
          <w:vertAlign w:val="superscript"/>
        </w:rPr>
        <w:t>2</w:t>
      </w:r>
      <w:r w:rsidRPr="008C54C7">
        <w:rPr>
          <w:spacing w:val="0"/>
          <w:u w:val="single"/>
        </w:rPr>
        <w:t>, and set the compensation of,</w:t>
      </w:r>
      <w:r w:rsidRPr="008C54C7">
        <w:rPr>
          <w:rFonts w:ascii="Albertus Extra Bold" w:hAnsi="Albertus Extra Bold"/>
          <w:b/>
          <w:vertAlign w:val="superscript"/>
        </w:rPr>
        <w:t>2</w:t>
      </w:r>
      <w:r w:rsidRPr="008C54C7">
        <w:rPr>
          <w:spacing w:val="0"/>
        </w:rPr>
        <w:t xml:space="preserve"> one or more third-party administrators </w:t>
      </w:r>
      <w:r w:rsidRPr="008C54C7">
        <w:rPr>
          <w:rFonts w:ascii="Albertus Extra Bold" w:hAnsi="Albertus Extra Bold"/>
          <w:b/>
          <w:vertAlign w:val="superscript"/>
        </w:rPr>
        <w:t>2</w:t>
      </w:r>
      <w:r w:rsidRPr="008C54C7">
        <w:rPr>
          <w:spacing w:val="0"/>
          <w:u w:val="single"/>
        </w:rPr>
        <w:t>, whether private, public or quasi-public, or for-profit or not-for-profit,</w:t>
      </w:r>
      <w:r w:rsidRPr="008C54C7">
        <w:rPr>
          <w:rFonts w:ascii="Albertus Extra Bold" w:hAnsi="Albertus Extra Bold"/>
          <w:b/>
          <w:vertAlign w:val="superscript"/>
        </w:rPr>
        <w:t>2</w:t>
      </w:r>
      <w:r w:rsidRPr="008C54C7">
        <w:rPr>
          <w:spacing w:val="0"/>
        </w:rPr>
        <w:t xml:space="preserve"> to assist the authority in its implementation or administration, or a combination thereof, of the Garden State C-PACE program pursuant to a competitive bidding process.  The authority may delegate any duties under the program to one or more third-party administrators, provided that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authority shall not delegate its responsibility for general oversight of the Garden State C-PACE program.</w:t>
      </w:r>
    </w:p>
    <w:p w14:paraId="50013EC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rFonts w:ascii="Albertus Extra Bold" w:hAnsi="Albertus Extra Bold"/>
          <w:b/>
          <w:vertAlign w:val="superscript"/>
        </w:rPr>
        <w:t>2</w:t>
      </w:r>
      <w:r w:rsidRPr="008C54C7">
        <w:rPr>
          <w:spacing w:val="0"/>
          <w:u w:val="single"/>
        </w:rPr>
        <w:t>c.</w:t>
      </w:r>
      <w:r w:rsidRPr="008C54C7">
        <w:rPr>
          <w:spacing w:val="0"/>
          <w:u w:val="single"/>
        </w:rPr>
        <w:tab/>
        <w:t xml:space="preserve">The authority may enter into a memorandum of agreement with one or more State government agencies or instrumentalities whereby any of the powers the authority may exercise or responsibilities it must fulfill pursuant to P.L.    , c.    (C.          ) (pending before the Legislature as this bill) may be exercised or fulfilled, as the case may be, by such agency or instrumentality, and any fund that may be used </w:t>
      </w:r>
      <w:r w:rsidRPr="008C54C7">
        <w:rPr>
          <w:spacing w:val="0"/>
          <w:u w:val="single"/>
        </w:rPr>
        <w:lastRenderedPageBreak/>
        <w:t>for administrative expenses by the authority may be used by such agency or instrumentality in exercising such powers or fulfilling such responsibilities.</w:t>
      </w:r>
    </w:p>
    <w:p w14:paraId="5AD13F7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d.</w:t>
      </w:r>
      <w:r w:rsidRPr="008C54C7">
        <w:rPr>
          <w:spacing w:val="0"/>
          <w:u w:val="single"/>
        </w:rPr>
        <w:tab/>
        <w:t>The authority may establish a loss reserve, issue guarantees, or both, to mitigate the repayment risk assumed by capital providers providing direct financing, in order to improve the availability and financial terms of such financing of C-PACE projects for property owners.</w:t>
      </w:r>
      <w:r w:rsidRPr="008C54C7">
        <w:rPr>
          <w:rFonts w:ascii="Albertus Extra Bold" w:hAnsi="Albertus Extra Bold"/>
          <w:b/>
          <w:vertAlign w:val="superscript"/>
        </w:rPr>
        <w:t>2</w:t>
      </w:r>
    </w:p>
    <w:p w14:paraId="287B96E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2EE058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5.</w:t>
      </w:r>
      <w:r w:rsidRPr="008C54C7">
        <w:rPr>
          <w:spacing w:val="0"/>
        </w:rPr>
        <w:tab/>
        <w:t xml:space="preserve">(New section)  a.  Within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180</w:t>
      </w:r>
      <w:r w:rsidRPr="008C54C7">
        <w:rPr>
          <w:rFonts w:ascii="Albertus Extra Bold" w:hAnsi="Albertus Extra Bold"/>
          <w:b/>
        </w:rPr>
        <w:t>]</w:t>
      </w:r>
      <w:r w:rsidRPr="008C54C7">
        <w:rPr>
          <w:spacing w:val="0"/>
        </w:rPr>
        <w:t xml:space="preserve"> </w:t>
      </w:r>
      <w:r w:rsidRPr="008C54C7">
        <w:rPr>
          <w:spacing w:val="0"/>
          <w:u w:val="single"/>
        </w:rPr>
        <w:t>270</w:t>
      </w:r>
      <w:r w:rsidRPr="008C54C7">
        <w:rPr>
          <w:rFonts w:ascii="Albertus Extra Bold" w:hAnsi="Albertus Extra Bold"/>
          <w:b/>
          <w:vertAlign w:val="superscript"/>
        </w:rPr>
        <w:t>2</w:t>
      </w:r>
      <w:r w:rsidRPr="008C54C7">
        <w:rPr>
          <w:spacing w:val="0"/>
        </w:rPr>
        <w:t xml:space="preserve"> days after the effective date of P.L.    , c.   (C.       ) (pending before the Legislature as this bill), the authority shall establish the Garden State C-PACE program by publishing on its Internet website:</w:t>
      </w:r>
    </w:p>
    <w:p w14:paraId="0055FE4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uniform assessment documents; </w:t>
      </w:r>
    </w:p>
    <w:p w14:paraId="7E08D08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a model opt-in ordinance; </w:t>
      </w:r>
    </w:p>
    <w:p w14:paraId="3334704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Garden State C-PACE program guidelines </w:t>
      </w:r>
      <w:r w:rsidRPr="008C54C7">
        <w:rPr>
          <w:rFonts w:ascii="Albertus Extra Bold" w:hAnsi="Albertus Extra Bold"/>
          <w:b/>
          <w:vertAlign w:val="superscript"/>
        </w:rPr>
        <w:t>2</w:t>
      </w:r>
      <w:r w:rsidRPr="008C54C7">
        <w:rPr>
          <w:spacing w:val="0"/>
          <w:u w:val="single"/>
        </w:rPr>
        <w:t>adopted pursuant to subsection c. of this section</w:t>
      </w:r>
      <w:r w:rsidRPr="008C54C7">
        <w:rPr>
          <w:rFonts w:ascii="Albertus Extra Bold" w:hAnsi="Albertus Extra Bold"/>
          <w:b/>
          <w:vertAlign w:val="superscript"/>
        </w:rPr>
        <w:t>2</w:t>
      </w:r>
      <w:r w:rsidRPr="008C54C7">
        <w:rPr>
          <w:spacing w:val="0"/>
        </w:rPr>
        <w:t xml:space="preserve"> ; and </w:t>
      </w:r>
    </w:p>
    <w:p w14:paraId="7DC4281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r>
      <w:r w:rsidRPr="008C54C7">
        <w:rPr>
          <w:rFonts w:ascii="Albertus Extra Bold" w:hAnsi="Albertus Extra Bold"/>
          <w:b/>
          <w:vertAlign w:val="superscript"/>
        </w:rPr>
        <w:t>2</w:t>
      </w:r>
      <w:r w:rsidRPr="008C54C7">
        <w:rPr>
          <w:spacing w:val="0"/>
          <w:u w:val="single"/>
        </w:rPr>
        <w:t>a description of</w:t>
      </w:r>
      <w:r w:rsidRPr="008C54C7">
        <w:rPr>
          <w:rFonts w:ascii="Albertus Extra Bold" w:hAnsi="Albertus Extra Bold"/>
          <w:b/>
          <w:vertAlign w:val="superscript"/>
        </w:rPr>
        <w:t>2</w:t>
      </w:r>
      <w:r w:rsidRPr="008C54C7">
        <w:rPr>
          <w:spacing w:val="0"/>
        </w:rPr>
        <w:t xml:space="preserve"> the process by which a </w:t>
      </w:r>
      <w:r w:rsidRPr="008C54C7">
        <w:rPr>
          <w:rFonts w:ascii="Albertus Extra Bold" w:hAnsi="Albertus Extra Bold"/>
          <w:b/>
          <w:vertAlign w:val="superscript"/>
        </w:rPr>
        <w:t>2</w:t>
      </w:r>
      <w:r w:rsidRPr="008C54C7">
        <w:rPr>
          <w:spacing w:val="0"/>
          <w:u w:val="single"/>
        </w:rPr>
        <w:t>county or an authorized</w:t>
      </w:r>
      <w:r w:rsidRPr="008C54C7">
        <w:rPr>
          <w:rFonts w:ascii="Albertus Extra Bold" w:hAnsi="Albertus Extra Bold"/>
          <w:b/>
          <w:vertAlign w:val="superscript"/>
        </w:rPr>
        <w:t>2</w:t>
      </w:r>
      <w:r w:rsidRPr="008C54C7">
        <w:rPr>
          <w:spacing w:val="0"/>
        </w:rPr>
        <w:t xml:space="preserve"> municipality applies to the authority for approval of a local C-PACE program ordinance.</w:t>
      </w:r>
    </w:p>
    <w:p w14:paraId="6942BB1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The Garden State C-PACE program shall not be operational and available for the participation of capital providers, municipalities and property owners until the authority has taken all of the actions required by this subsection.</w:t>
      </w:r>
      <w:r w:rsidRPr="008C54C7">
        <w:rPr>
          <w:rFonts w:ascii="Albertus Extra Bold" w:hAnsi="Albertus Extra Bold"/>
          <w:b/>
          <w:vertAlign w:val="superscript"/>
        </w:rPr>
        <w:t>2</w:t>
      </w:r>
    </w:p>
    <w:p w14:paraId="40105F2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model opt-in ordinance, as well as any local C-PACE program ordinance, shall prescribe </w:t>
      </w:r>
      <w:r w:rsidRPr="008C54C7">
        <w:rPr>
          <w:rFonts w:ascii="Albertus Extra Bold" w:hAnsi="Albertus Extra Bold"/>
          <w:b/>
          <w:vertAlign w:val="superscript"/>
        </w:rPr>
        <w:t>2</w:t>
      </w:r>
      <w:r w:rsidRPr="008C54C7">
        <w:rPr>
          <w:spacing w:val="0"/>
          <w:u w:val="single"/>
        </w:rPr>
        <w:t>a subset of the</w:t>
      </w:r>
      <w:r w:rsidRPr="008C54C7">
        <w:rPr>
          <w:rFonts w:ascii="Albertus Extra Bold" w:hAnsi="Albertus Extra Bold"/>
          <w:b/>
          <w:vertAlign w:val="superscript"/>
        </w:rPr>
        <w:t>2</w:t>
      </w:r>
      <w:r w:rsidRPr="008C54C7">
        <w:rPr>
          <w:spacing w:val="0"/>
        </w:rPr>
        <w:t xml:space="preserve"> criteria for qualifying a C-PACE project for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shall include</w:t>
      </w:r>
      <w:r w:rsidRPr="008C54C7">
        <w:rPr>
          <w:rFonts w:ascii="Albertus Extra Bold" w:hAnsi="Albertus Extra Bold"/>
          <w:b/>
        </w:rPr>
        <w:t>]</w:t>
      </w:r>
      <w:r w:rsidRPr="008C54C7">
        <w:rPr>
          <w:spacing w:val="0"/>
        </w:rPr>
        <w:t xml:space="preserve"> </w:t>
      </w:r>
      <w:r w:rsidRPr="008C54C7">
        <w:rPr>
          <w:spacing w:val="0"/>
          <w:u w:val="single"/>
        </w:rPr>
        <w:t>, including</w:t>
      </w:r>
      <w:r w:rsidRPr="008C54C7">
        <w:rPr>
          <w:rFonts w:ascii="Albertus Extra Bold" w:hAnsi="Albertus Extra Bold"/>
          <w:b/>
          <w:vertAlign w:val="superscript"/>
        </w:rPr>
        <w:t>2</w:t>
      </w:r>
      <w:r w:rsidRPr="008C54C7">
        <w:rPr>
          <w:spacing w:val="0"/>
        </w:rPr>
        <w:t xml:space="preserve"> the following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requirements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4F1F80C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financing recipients shall be the legal or beneficial owners of the property or duly authorized by the legal or beneficial owners of the property, there shall be no defaults on any mortgage loans on the subject property, all tax payments </w:t>
      </w:r>
      <w:r w:rsidRPr="008C54C7">
        <w:rPr>
          <w:rFonts w:ascii="Albertus Extra Bold" w:hAnsi="Albertus Extra Bold"/>
          <w:b/>
          <w:vertAlign w:val="superscript"/>
        </w:rPr>
        <w:t>2</w:t>
      </w:r>
      <w:r w:rsidRPr="008C54C7">
        <w:rPr>
          <w:spacing w:val="0"/>
          <w:u w:val="single"/>
        </w:rPr>
        <w:t>, charges, and assessments</w:t>
      </w:r>
      <w:r w:rsidRPr="008C54C7">
        <w:rPr>
          <w:rFonts w:ascii="Albertus Extra Bold" w:hAnsi="Albertus Extra Bold"/>
          <w:b/>
          <w:vertAlign w:val="superscript"/>
        </w:rPr>
        <w:t>2</w:t>
      </w:r>
      <w:r w:rsidRPr="008C54C7">
        <w:rPr>
          <w:spacing w:val="0"/>
        </w:rPr>
        <w:t xml:space="preserve"> with respect to the property shall be current, the legal or beneficial owners of the property shall not be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subject to any bankruptcy proceeding, and the subject property shall not be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subject of a bankruptcy proceeding;</w:t>
      </w:r>
    </w:p>
    <w:p w14:paraId="069B7CA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aggregate</w:t>
      </w:r>
      <w:r w:rsidRPr="008C54C7">
        <w:rPr>
          <w:rFonts w:ascii="Albertus Extra Bold" w:hAnsi="Albertus Extra Bold"/>
          <w:b/>
        </w:rPr>
        <w:t>]</w:t>
      </w:r>
      <w:r w:rsidRPr="008C54C7">
        <w:rPr>
          <w:spacing w:val="0"/>
        </w:rPr>
        <w:t xml:space="preserve"> </w:t>
      </w:r>
      <w:r w:rsidRPr="008C54C7">
        <w:rPr>
          <w:spacing w:val="0"/>
          <w:u w:val="single"/>
        </w:rPr>
        <w:t>principal</w:t>
      </w:r>
      <w:r w:rsidRPr="008C54C7">
        <w:rPr>
          <w:rFonts w:ascii="Albertus Extra Bold" w:hAnsi="Albertus Extra Bold"/>
          <w:b/>
          <w:vertAlign w:val="superscript"/>
        </w:rPr>
        <w:t>2</w:t>
      </w:r>
      <w:r w:rsidRPr="008C54C7">
        <w:rPr>
          <w:spacing w:val="0"/>
        </w:rPr>
        <w:t xml:space="preserve"> amount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all</w:t>
      </w:r>
      <w:r w:rsidRPr="008C54C7">
        <w:rPr>
          <w:rFonts w:ascii="Albertus Extra Bold" w:hAnsi="Albertus Extra Bold"/>
          <w:b/>
        </w:rPr>
        <w:t>]</w:t>
      </w:r>
      <w:r w:rsidRPr="008C54C7">
        <w:rPr>
          <w:spacing w:val="0"/>
        </w:rPr>
        <w:t xml:space="preserve"> </w:t>
      </w:r>
      <w:r w:rsidRPr="008C54C7">
        <w:rPr>
          <w:spacing w:val="0"/>
          <w:u w:val="single"/>
        </w:rPr>
        <w:t>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 plus the outstanding balance due on all</w:t>
      </w:r>
      <w:r w:rsidRPr="008C54C7">
        <w:rPr>
          <w:rFonts w:ascii="Albertus Extra Bold" w:hAnsi="Albertus Extra Bold"/>
          <w:b/>
        </w:rPr>
        <w:t>]</w:t>
      </w:r>
      <w:r w:rsidRPr="008C54C7">
        <w:rPr>
          <w:spacing w:val="0"/>
        </w:rPr>
        <w:t xml:space="preserve"> </w:t>
      </w:r>
      <w:r w:rsidRPr="008C54C7">
        <w:rPr>
          <w:spacing w:val="0"/>
          <w:u w:val="single"/>
        </w:rPr>
        <w:t>assessment, when combined with</w:t>
      </w:r>
      <w:r w:rsidRPr="008C54C7">
        <w:rPr>
          <w:rFonts w:ascii="Albertus Extra Bold" w:hAnsi="Albertus Extra Bold"/>
          <w:b/>
          <w:vertAlign w:val="superscript"/>
        </w:rPr>
        <w:t>2</w:t>
      </w:r>
      <w:r w:rsidRPr="008C54C7">
        <w:rPr>
          <w:spacing w:val="0"/>
        </w:rPr>
        <w:t xml:space="preserve"> mortgage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loans</w:t>
      </w:r>
      <w:r w:rsidRPr="008C54C7">
        <w:rPr>
          <w:rFonts w:ascii="Albertus Extra Bold" w:hAnsi="Albertus Extra Bold"/>
          <w:b/>
        </w:rPr>
        <w:t>]</w:t>
      </w:r>
      <w:r w:rsidRPr="008C54C7">
        <w:rPr>
          <w:spacing w:val="0"/>
        </w:rPr>
        <w:t xml:space="preserve"> </w:t>
      </w:r>
      <w:r w:rsidRPr="008C54C7">
        <w:rPr>
          <w:spacing w:val="0"/>
          <w:u w:val="single"/>
        </w:rPr>
        <w:t>and other lien obligations</w:t>
      </w:r>
      <w:r w:rsidRPr="008C54C7">
        <w:rPr>
          <w:rFonts w:ascii="Albertus Extra Bold" w:hAnsi="Albertus Extra Bold"/>
          <w:b/>
          <w:vertAlign w:val="superscript"/>
        </w:rPr>
        <w:t>2</w:t>
      </w:r>
      <w:r w:rsidRPr="008C54C7">
        <w:rPr>
          <w:spacing w:val="0"/>
        </w:rPr>
        <w:t xml:space="preserve"> on a property shall not exceed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95</w:t>
      </w:r>
      <w:r w:rsidRPr="008C54C7">
        <w:rPr>
          <w:rFonts w:ascii="Albertus Extra Bold" w:hAnsi="Albertus Extra Bold"/>
          <w:b/>
        </w:rPr>
        <w:t>]</w:t>
      </w:r>
      <w:r w:rsidRPr="008C54C7">
        <w:rPr>
          <w:spacing w:val="0"/>
        </w:rPr>
        <w:t xml:space="preserve"> </w:t>
      </w:r>
      <w:r w:rsidRPr="008C54C7">
        <w:rPr>
          <w:spacing w:val="0"/>
          <w:u w:val="single"/>
        </w:rPr>
        <w:t>90</w:t>
      </w:r>
      <w:r w:rsidRPr="008C54C7">
        <w:rPr>
          <w:rFonts w:ascii="Albertus Extra Bold" w:hAnsi="Albertus Extra Bold"/>
          <w:b/>
          <w:vertAlign w:val="superscript"/>
        </w:rPr>
        <w:t>2</w:t>
      </w:r>
      <w:r w:rsidRPr="008C54C7">
        <w:rPr>
          <w:spacing w:val="0"/>
        </w:rPr>
        <w:t xml:space="preserve"> percent of the </w:t>
      </w:r>
      <w:r w:rsidRPr="008C54C7">
        <w:rPr>
          <w:rFonts w:ascii="Albertus Extra Bold" w:hAnsi="Albertus Extra Bold"/>
          <w:b/>
          <w:vertAlign w:val="superscript"/>
        </w:rPr>
        <w:t>2</w:t>
      </w:r>
      <w:r w:rsidRPr="008C54C7">
        <w:rPr>
          <w:spacing w:val="0"/>
          <w:u w:val="single"/>
        </w:rPr>
        <w:t>appraised</w:t>
      </w:r>
      <w:r w:rsidRPr="008C54C7">
        <w:rPr>
          <w:rFonts w:ascii="Albertus Extra Bold" w:hAnsi="Albertus Extra Bold"/>
          <w:b/>
          <w:vertAlign w:val="superscript"/>
        </w:rPr>
        <w:t>2</w:t>
      </w:r>
      <w:r w:rsidRPr="008C54C7">
        <w:rPr>
          <w:spacing w:val="0"/>
        </w:rPr>
        <w:t xml:space="preserve"> value of the property after including the value created by the C-PACE project;</w:t>
      </w:r>
    </w:p>
    <w:p w14:paraId="1609D4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xml:space="preserve">the determination of value of a property for purposes of qualifying for a C-PACE assessment shall be based on of any of the following: </w:t>
      </w:r>
    </w:p>
    <w:p w14:paraId="123991A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the value of the property as determined by the assessor; </w:t>
      </w:r>
    </w:p>
    <w:p w14:paraId="4594ED6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t>(b)</w:t>
      </w:r>
      <w:r w:rsidRPr="008C54C7">
        <w:rPr>
          <w:spacing w:val="0"/>
        </w:rPr>
        <w:tab/>
        <w:t>the market value of the property as estimated in a broker price opinion or comparative market analysis by a real estate broker or managing broker; or</w:t>
      </w:r>
    </w:p>
    <w:p w14:paraId="7D63BA4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as-complete or stabilized prospective market value of the property as estimated in an appraisal report prepared or co-signed by a licensed real estate appraiser within at least 24 months of the application for financing; </w:t>
      </w:r>
    </w:p>
    <w:p w14:paraId="75EDB19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maximum duration of a C-PACE assessment </w:t>
      </w:r>
      <w:r w:rsidRPr="008C54C7">
        <w:rPr>
          <w:rFonts w:ascii="Albertus Extra Bold" w:hAnsi="Albertus Extra Bold"/>
          <w:b/>
          <w:vertAlign w:val="superscript"/>
        </w:rPr>
        <w:t>2</w:t>
      </w:r>
      <w:r w:rsidRPr="008C54C7">
        <w:rPr>
          <w:spacing w:val="0"/>
          <w:u w:val="single"/>
        </w:rPr>
        <w:t>, which shall be determined pursuant to the provisions of paragraph (6) of subsection c. of this section,</w:t>
      </w:r>
      <w:r w:rsidRPr="008C54C7">
        <w:rPr>
          <w:rFonts w:ascii="Albertus Extra Bold" w:hAnsi="Albertus Extra Bold"/>
          <w:b/>
          <w:vertAlign w:val="superscript"/>
        </w:rPr>
        <w:t>2</w:t>
      </w:r>
      <w:r w:rsidRPr="008C54C7">
        <w:rPr>
          <w:spacing w:val="0"/>
        </w:rPr>
        <w:t xml:space="preserve"> shall not exceed the weighted average useful life of the improvements in the C-PACE project or 30 years, whichever is less; </w:t>
      </w:r>
    </w:p>
    <w:p w14:paraId="3AC30DD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(5)</w:t>
      </w:r>
      <w:r w:rsidRPr="008C54C7">
        <w:rPr>
          <w:rFonts w:ascii="Albertus Extra Bold" w:hAnsi="Albertus Extra Bold"/>
          <w:b/>
        </w:rPr>
        <w:t>]</w:t>
      </w:r>
      <w:r w:rsidRPr="008C54C7">
        <w:rPr>
          <w:spacing w:val="0"/>
        </w:rPr>
        <w:t xml:space="preserve"> </w:t>
      </w:r>
      <w:r w:rsidRPr="008C54C7">
        <w:rPr>
          <w:spacing w:val="0"/>
          <w:u w:val="single"/>
        </w:rPr>
        <w:t>(4)</w:t>
      </w:r>
      <w:r w:rsidRPr="008C54C7">
        <w:rPr>
          <w:rFonts w:ascii="Albertus Extra Bold" w:hAnsi="Albertus Extra Bold"/>
          <w:b/>
          <w:vertAlign w:val="superscript"/>
        </w:rPr>
        <w:t>2</w:t>
      </w:r>
      <w:r w:rsidRPr="008C54C7">
        <w:rPr>
          <w:spacing w:val="0"/>
        </w:rPr>
        <w:t xml:space="preserve"> the amount of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C-PACE assessment for a property shall be a specific amount, and the terms of repayment of direct financing shall be solely determined and negotiated between a property owner and capital provider subject to the maximum duration of an assessment in paragraph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(4)</w:t>
      </w:r>
      <w:r w:rsidRPr="008C54C7">
        <w:rPr>
          <w:rFonts w:ascii="Albertus Extra Bold" w:hAnsi="Albertus Extra Bold"/>
          <w:b/>
        </w:rPr>
        <w:t>]</w:t>
      </w:r>
      <w:r w:rsidRPr="008C54C7">
        <w:rPr>
          <w:spacing w:val="0"/>
        </w:rPr>
        <w:t xml:space="preserve"> </w:t>
      </w:r>
      <w:r w:rsidRPr="008C54C7">
        <w:rPr>
          <w:spacing w:val="0"/>
          <w:u w:val="single"/>
        </w:rPr>
        <w:t>(3)</w:t>
      </w:r>
      <w:r w:rsidRPr="008C54C7">
        <w:rPr>
          <w:rFonts w:ascii="Albertus Extra Bold" w:hAnsi="Albertus Extra Bold"/>
          <w:b/>
          <w:vertAlign w:val="superscript"/>
        </w:rPr>
        <w:t>2</w:t>
      </w:r>
      <w:r w:rsidRPr="008C54C7">
        <w:rPr>
          <w:spacing w:val="0"/>
        </w:rPr>
        <w:t xml:space="preserve"> of this subsection; and</w:t>
      </w:r>
    </w:p>
    <w:p w14:paraId="67F6505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(6)</w:t>
      </w:r>
      <w:r w:rsidRPr="008C54C7">
        <w:rPr>
          <w:rFonts w:ascii="Albertus Extra Bold" w:hAnsi="Albertus Extra Bold"/>
          <w:b/>
        </w:rPr>
        <w:t>]</w:t>
      </w:r>
      <w:r w:rsidRPr="008C54C7">
        <w:rPr>
          <w:spacing w:val="0"/>
        </w:rPr>
        <w:t xml:space="preserve"> </w:t>
      </w:r>
      <w:r w:rsidRPr="008C54C7">
        <w:rPr>
          <w:spacing w:val="0"/>
          <w:u w:val="single"/>
        </w:rPr>
        <w:t>(5)</w:t>
      </w:r>
      <w:r w:rsidRPr="008C54C7">
        <w:rPr>
          <w:rFonts w:ascii="Albertus Extra Bold" w:hAnsi="Albertus Extra Bold"/>
          <w:b/>
          <w:vertAlign w:val="superscript"/>
        </w:rPr>
        <w:t>2</w:t>
      </w:r>
      <w:r w:rsidRPr="008C54C7">
        <w:rPr>
          <w:spacing w:val="0"/>
        </w:rPr>
        <w:tab/>
        <w:t xml:space="preserve"> a property owner seeking a C-PACE assessment shall receive written consent of the existing mortgage holders on the property prior to the closing of the financing.</w:t>
      </w:r>
    </w:p>
    <w:p w14:paraId="6F75CB2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c.</w:t>
      </w:r>
      <w:r w:rsidRPr="008C54C7">
        <w:rPr>
          <w:spacing w:val="0"/>
        </w:rPr>
        <w:tab/>
      </w:r>
      <w:r w:rsidRPr="008C54C7">
        <w:rPr>
          <w:rFonts w:ascii="Albertus Extra Bold" w:hAnsi="Albertus Extra Bold"/>
          <w:b/>
          <w:vertAlign w:val="superscript"/>
        </w:rPr>
        <w:t>2</w:t>
      </w:r>
      <w:r w:rsidRPr="008C54C7">
        <w:rPr>
          <w:spacing w:val="0"/>
          <w:u w:val="single"/>
        </w:rPr>
        <w:t>Pursuant to the purposes and objectives outlined in P.L.    , c.    (C.          ) (pending before the Legislature as this bill), and with respect to the responsibilities of overseeing and implementing the Garden State C-PACE program, the authority shall develop, in consultation with the Division of Local Government Services in the Department of Community Affairs, program guidelines governing the terms and conditions under which financing may be made available under the Garden State C-PACE program.  Any amendments to the Garden State C-PACE program guidelines shall require the approval of the authority’s board of directors.</w:t>
      </w:r>
    </w:p>
    <w:p w14:paraId="14FFD9C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Pursuant to the purposes and objectives outlined in P.L.    , c.    (C.          ) (pending before the Legislature as this bill), and with respect to the responsibilities of overseeing and implementing a local C-PACE program, a county or authorized municipality shall develop program guidelines governing the terms and conditions under which financing may be made available under the local C-PACE program.  The program guidelines, and any amendments thereto, for a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w:t>
      </w:r>
      <w:r w:rsidRPr="008C54C7">
        <w:rPr>
          <w:rFonts w:ascii="Albertus Extra Bold" w:hAnsi="Albertus Extra Bold"/>
          <w:b/>
          <w:vertAlign w:val="superscript"/>
        </w:rPr>
        <w:t>2</w:t>
      </w:r>
    </w:p>
    <w:p w14:paraId="3651B6A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The Garden State C-PACE program guidelines and any local C-PACE program guidelines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authorized by resolution of the governing body of a participating municipality</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shall include, but not be limited,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 following minimum procedures and requirements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77D9E4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t>(1)</w:t>
      </w:r>
      <w:r w:rsidRPr="008C54C7">
        <w:rPr>
          <w:spacing w:val="0"/>
        </w:rPr>
        <w:tab/>
        <w:t>a uniform project application, uniform application requirements, including uniform application documents; and the procedures for a property owner to obtain approval of a C-PACE project and a capital provider to finance a C-PACE project;</w:t>
      </w:r>
    </w:p>
    <w:p w14:paraId="7D1E65F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minimum standards for a C-PACE project to qualify for C-PACE financing; </w:t>
      </w:r>
    </w:p>
    <w:p w14:paraId="123BCD7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eligibility criteria for a property owner and property to qualify for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w:t>
      </w:r>
      <w:r w:rsidRPr="008C54C7">
        <w:rPr>
          <w:rFonts w:ascii="Albertus Extra Bold" w:hAnsi="Albertus Extra Bold"/>
          <w:b/>
        </w:rPr>
        <w:t>]</w:t>
      </w:r>
      <w:r w:rsidRPr="008C54C7">
        <w:rPr>
          <w:rFonts w:ascii="Albertus Extra Bold" w:hAnsi="Albertus Extra Bold"/>
          <w:b/>
          <w:vertAlign w:val="superscript"/>
        </w:rPr>
        <w:t>2</w:t>
      </w:r>
    </w:p>
    <w:p w14:paraId="1B46226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(4)</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rules</w:t>
      </w:r>
      <w:r w:rsidRPr="008C54C7">
        <w:rPr>
          <w:rFonts w:ascii="Albertus Extra Bold" w:hAnsi="Albertus Extra Bold"/>
          <w:b/>
        </w:rPr>
        <w:t>]</w:t>
      </w:r>
      <w:r w:rsidRPr="008C54C7">
        <w:rPr>
          <w:spacing w:val="0"/>
        </w:rPr>
        <w:t xml:space="preserve"> </w:t>
      </w:r>
      <w:r w:rsidRPr="008C54C7">
        <w:rPr>
          <w:spacing w:val="0"/>
          <w:u w:val="single"/>
        </w:rPr>
        <w:t>the underwriting criteria to be applied in determining the eligibility of properties and their owners to participate in the Garden State C-PACE program and local C-PACE programs and the maximum permitted amount of a financing based on a property’s value and other characteristics;</w:t>
      </w:r>
    </w:p>
    <w:p w14:paraId="6CA1960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(5) a requirement that all existing mortgage lien holders on a property be given notice prior to a C-PACE assessment and lien being filed in connection with that property, and that all property owners receive consent of the existing mortgage holders on the property;</w:t>
      </w:r>
    </w:p>
    <w:p w14:paraId="0E05DD5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 xml:space="preserve">(6)  a requirement that the term of a financing be no longer than the forecast life of the improvements, which shall be calculated on a blended average basis taking account of the relative values of the fixed assets included in the C-PACE project, except that the authority may establish alternative criteria for establishing the maximum term of a financing for a C-PACE project that consists of new construction; </w:t>
      </w:r>
    </w:p>
    <w:p w14:paraId="1208449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(7)  within 90 days following the launch date with respect to the Garden State C-PACE program guidelines only, supplemental program guidelines</w:t>
      </w:r>
      <w:r w:rsidRPr="008C54C7">
        <w:rPr>
          <w:rFonts w:ascii="Albertus Extra Bold" w:hAnsi="Albertus Extra Bold"/>
          <w:b/>
          <w:vertAlign w:val="superscript"/>
        </w:rPr>
        <w:t>2</w:t>
      </w:r>
      <w:r w:rsidRPr="008C54C7">
        <w:rPr>
          <w:spacing w:val="0"/>
        </w:rPr>
        <w:t xml:space="preserve"> for refinancing projects completed prior to the submission of a project application for a C-PACE assessment </w:t>
      </w:r>
      <w:r w:rsidRPr="008C54C7">
        <w:rPr>
          <w:rFonts w:ascii="Albertus Extra Bold" w:hAnsi="Albertus Extra Bold"/>
          <w:b/>
          <w:vertAlign w:val="superscript"/>
        </w:rPr>
        <w:t>2</w:t>
      </w:r>
      <w:r w:rsidRPr="008C54C7">
        <w:rPr>
          <w:spacing w:val="0"/>
          <w:u w:val="single"/>
        </w:rPr>
        <w:t>and for the use of the Garden State C-PACE program in connection with the financing of new construction upon previously unimproved real property</w:t>
      </w:r>
      <w:r w:rsidRPr="008C54C7">
        <w:rPr>
          <w:rFonts w:ascii="Albertus Extra Bold" w:hAnsi="Albertus Extra Bold"/>
          <w:b/>
          <w:vertAlign w:val="superscript"/>
        </w:rPr>
        <w:t>2</w:t>
      </w:r>
      <w:r w:rsidRPr="008C54C7">
        <w:rPr>
          <w:spacing w:val="0"/>
        </w:rPr>
        <w:t xml:space="preserve"> .  </w:t>
      </w:r>
    </w:p>
    <w:p w14:paraId="623D3338" w14:textId="1CBD33B3"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rFonts w:ascii="Albertus Extra Bold" w:hAnsi="Albertus Extra Bold"/>
          <w:b/>
          <w:spacing w:val="0"/>
          <w:vertAlign w:val="superscript"/>
        </w:rPr>
        <w:t>1</w:t>
      </w:r>
      <w:r w:rsidRPr="008C54C7">
        <w:rPr>
          <w:rFonts w:ascii="Albertus Extra Bold" w:hAnsi="Albertus Extra Bold"/>
          <w:b/>
          <w:spacing w:val="0"/>
        </w:rPr>
        <w:t>[</w:t>
      </w:r>
      <w:r w:rsidRPr="008C54C7">
        <w:rPr>
          <w:spacing w:val="0"/>
        </w:rPr>
        <w:t>The provisions of the Administrative Procedure Act, P.L.1968, c.410 (C.52:14B-1 et seq.), shall not apply to the preparation, publication, or implementation of the uniform assessment documents or the program guidelines of the Garden State C-PACE program or a local C-PACE program.</w:t>
      </w:r>
      <w:r w:rsidR="008D68A3" w:rsidRPr="008D68A3">
        <w:rPr>
          <w:rFonts w:ascii="Albertus Extra Bold" w:hAnsi="Albertus Extra Bold"/>
          <w:b/>
        </w:rPr>
        <w:t>]</w:t>
      </w:r>
      <w:r w:rsidRPr="008C54C7">
        <w:rPr>
          <w:rFonts w:ascii="Albertus Extra Bold" w:hAnsi="Albertus Extra Bold"/>
          <w:b/>
          <w:spacing w:val="0"/>
          <w:vertAlign w:val="superscript"/>
        </w:rPr>
        <w:t>1</w:t>
      </w:r>
    </w:p>
    <w:p w14:paraId="60E2D2A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Upon recordation of the notice of assessment and C-PACE assessment agreement in the land records of the property</w:t>
      </w:r>
      <w:r w:rsidRPr="008C54C7">
        <w:rPr>
          <w:rFonts w:ascii="Albertus Extra Bold" w:hAnsi="Albertus Extra Bold"/>
          <w:b/>
        </w:rPr>
        <w:t>]</w:t>
      </w:r>
      <w:r w:rsidRPr="008C54C7">
        <w:rPr>
          <w:spacing w:val="0"/>
        </w:rPr>
        <w:t xml:space="preserve"> </w:t>
      </w:r>
      <w:r w:rsidRPr="008C54C7">
        <w:rPr>
          <w:spacing w:val="0"/>
          <w:u w:val="single"/>
        </w:rPr>
        <w:t>Subject to the written consent of existing mortgage holders, the form of which shall be determined by the authority in its uniform assessment documents adopted pursuant to subsection a. of section 5 of P.L.    , c.    (C.          ) (pending before the Legislature as this bill)</w:t>
      </w:r>
      <w:r w:rsidRPr="008C54C7">
        <w:rPr>
          <w:rFonts w:ascii="Albertus Extra Bold" w:hAnsi="Albertus Extra Bold"/>
          <w:b/>
          <w:vertAlign w:val="superscript"/>
        </w:rPr>
        <w:t>2</w:t>
      </w:r>
      <w:r w:rsidRPr="008C54C7">
        <w:rPr>
          <w:spacing w:val="0"/>
        </w:rPr>
        <w:t xml:space="preserve"> , the C-PACE assessment shall be a single, continuous first lien on the property on and after the date of recordation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The</w:t>
      </w:r>
      <w:r w:rsidRPr="008C54C7">
        <w:rPr>
          <w:rFonts w:ascii="Albertus Extra Bold" w:hAnsi="Albertus Extra Bold"/>
          <w:b/>
        </w:rPr>
        <w:t>]</w:t>
      </w:r>
      <w:r w:rsidRPr="008C54C7">
        <w:rPr>
          <w:spacing w:val="0"/>
        </w:rPr>
        <w:t xml:space="preserve"> </w:t>
      </w:r>
      <w:r w:rsidRPr="008C54C7">
        <w:rPr>
          <w:spacing w:val="0"/>
          <w:u w:val="single"/>
        </w:rPr>
        <w:t>of the C-PACE assessment agreement.  A property with delinquent taxes, charges, or assessments shall not be eligible for a C-PACE assessment.  Upon recordation of the C-PACE assessment agreement in the land records of the county in which the property is located,</w:t>
      </w:r>
      <w:r w:rsidRPr="008C54C7">
        <w:rPr>
          <w:rFonts w:ascii="Albertus Extra Bold" w:hAnsi="Albertus Extra Bold"/>
          <w:b/>
          <w:vertAlign w:val="superscript"/>
        </w:rPr>
        <w:t>2</w:t>
      </w:r>
      <w:r w:rsidRPr="008C54C7">
        <w:rPr>
          <w:spacing w:val="0"/>
        </w:rPr>
        <w:t xml:space="preserve"> the lien thereof shall be perfected for all purposes in accordance with law, and the lien shall be </w:t>
      </w:r>
      <w:r w:rsidRPr="008C54C7">
        <w:rPr>
          <w:spacing w:val="0"/>
        </w:rPr>
        <w:lastRenderedPageBreak/>
        <w:t xml:space="preserve">a continuous first lien upon the real estate described in the assessment, paramount to all prior or subsequent alienations and descents of the real estate or encumbrances thereon, </w:t>
      </w:r>
      <w:r w:rsidRPr="008C54C7">
        <w:rPr>
          <w:rFonts w:ascii="Albertus Extra Bold" w:hAnsi="Albertus Extra Bold"/>
          <w:b/>
          <w:vertAlign w:val="superscript"/>
        </w:rPr>
        <w:t>2</w:t>
      </w:r>
      <w:r w:rsidRPr="008C54C7">
        <w:rPr>
          <w:spacing w:val="0"/>
          <w:u w:val="single"/>
        </w:rPr>
        <w:t>except subsequent taxes, charges, or assessments,</w:t>
      </w:r>
      <w:r w:rsidRPr="008C54C7">
        <w:rPr>
          <w:rFonts w:ascii="Albertus Extra Bold" w:hAnsi="Albertus Extra Bold"/>
          <w:b/>
          <w:vertAlign w:val="superscript"/>
        </w:rPr>
        <w:t>2</w:t>
      </w:r>
      <w:r w:rsidRPr="008C54C7">
        <w:rPr>
          <w:spacing w:val="0"/>
        </w:rPr>
        <w:t xml:space="preserve"> without any additional notice, recording, filing, continuation filing, or action, until payment in full of the C-PACE assessment, notwithstanding any mistake in the name or names of any owner or owners, or any omission to name any owner or owners who are unknown, and notwithstanding any lack of form therein, or in any other proceeding which does not impair the substantial rights of the owner or owners or other person or persons having a lien upon or interest in any the real estate.  Any confirmation of the amount of the C-PACE assessment by the </w:t>
      </w:r>
      <w:r w:rsidRPr="008C54C7">
        <w:rPr>
          <w:rFonts w:ascii="Albertus Extra Bold" w:hAnsi="Albertus Extra Bold"/>
          <w:b/>
          <w:vertAlign w:val="superscript"/>
        </w:rPr>
        <w:t>2</w:t>
      </w:r>
      <w:r w:rsidRPr="008C54C7">
        <w:rPr>
          <w:spacing w:val="0"/>
          <w:u w:val="single"/>
        </w:rPr>
        <w:t>applicable municipality’s</w:t>
      </w:r>
      <w:r w:rsidRPr="008C54C7">
        <w:rPr>
          <w:rFonts w:ascii="Albertus Extra Bold" w:hAnsi="Albertus Extra Bold"/>
          <w:b/>
          <w:vertAlign w:val="superscript"/>
        </w:rPr>
        <w:t>2</w:t>
      </w:r>
      <w:r w:rsidRPr="008C54C7">
        <w:rPr>
          <w:spacing w:val="0"/>
        </w:rPr>
        <w:t xml:space="preserve"> governing body or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court shall be considered as determining the amount of the existing lien and not as establishing the lien.  All C-PACE assessments shall be presumed to have been regularly assessed and confirmed and every assessment or proceeding preliminary thereto shall be presumed to have been regularly made or conducted until the contrary be shown.</w:t>
      </w:r>
    </w:p>
    <w:p w14:paraId="78B8D67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A C-PACE assessment shall be treated as a municipal lien rather than a contractual lien for all purposes of law.</w:t>
      </w:r>
    </w:p>
    <w:p w14:paraId="6608861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w:t>
      </w:r>
      <w:r w:rsidRPr="008C54C7">
        <w:rPr>
          <w:spacing w:val="0"/>
        </w:rPr>
        <w:tab/>
        <w:t xml:space="preserve">Funds to finance a C-PACE project may be disbursed to, or for the benefit of, the property owner at execution of the C-PACE assessment agreement, or may be disbursed in installments over time.  The funds shall not constitute public funds, and shall not be subject to the laws governing public funds, including, but not limited to, laws regarding the receipt, expenditure, deposit, investment, or appropriation of the same.  Payments of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w:t>
      </w:r>
      <w:r w:rsidRPr="008C54C7">
        <w:rPr>
          <w:rFonts w:ascii="Albertus Extra Bold" w:hAnsi="Albertus Extra Bold"/>
          <w:b/>
        </w:rPr>
        <w:t>]</w:t>
      </w:r>
      <w:r w:rsidRPr="008C54C7">
        <w:rPr>
          <w:spacing w:val="0"/>
        </w:rPr>
        <w:t xml:space="preserve"> </w:t>
      </w:r>
      <w:r w:rsidRPr="008C54C7">
        <w:rPr>
          <w:spacing w:val="0"/>
          <w:u w:val="single"/>
        </w:rPr>
        <w:t>assessment</w:t>
      </w:r>
      <w:r w:rsidRPr="008C54C7">
        <w:rPr>
          <w:rFonts w:ascii="Albertus Extra Bold" w:hAnsi="Albertus Extra Bold"/>
          <w:b/>
          <w:vertAlign w:val="superscript"/>
        </w:rPr>
        <w:t>2</w:t>
      </w:r>
      <w:r w:rsidRPr="008C54C7">
        <w:rPr>
          <w:spacing w:val="0"/>
        </w:rPr>
        <w:t xml:space="preserve"> shall commence as set forth in the C-PACE assessment agreement.  To the extent that upon completion of the C-PACE project, funds remain that have not been disbursed to the property owner, those funds on hand shall be used to reduce the amount of the C-PACE assessment in accordance with the C-PACE assessment agreement.</w:t>
      </w:r>
    </w:p>
    <w:p w14:paraId="700D321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g.</w:t>
      </w:r>
      <w:r w:rsidRPr="008C54C7">
        <w:rPr>
          <w:spacing w:val="0"/>
        </w:rPr>
        <w:tab/>
        <w:t xml:space="preserve">Except as provided in this subsection, if any payment of a C-PACE assessment is not made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within 10 days after the time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when that payment shall have become due, or later, consistent with any grace period provided or extended by a participating municipality for the payment of property tax bills </w:t>
      </w:r>
      <w:r w:rsidRPr="008C54C7">
        <w:rPr>
          <w:rFonts w:ascii="Albertus Extra Bold" w:hAnsi="Albertus Extra Bold"/>
          <w:b/>
          <w:vertAlign w:val="superscript"/>
        </w:rPr>
        <w:t>2</w:t>
      </w:r>
      <w:r w:rsidRPr="008C54C7">
        <w:rPr>
          <w:spacing w:val="0"/>
          <w:u w:val="single"/>
        </w:rPr>
        <w:t>as may be permitted or required by law</w:t>
      </w:r>
      <w:r w:rsidRPr="008C54C7">
        <w:rPr>
          <w:rFonts w:ascii="Albertus Extra Bold" w:hAnsi="Albertus Extra Bold"/>
          <w:b/>
          <w:vertAlign w:val="superscript"/>
        </w:rPr>
        <w:t>2</w:t>
      </w:r>
      <w:r w:rsidRPr="008C54C7">
        <w:rPr>
          <w:spacing w:val="0"/>
        </w:rPr>
        <w:t xml:space="preserve"> , interest thereon shall be imposed at the same rate as may be imposed upon unpaid property taxes in the participating municipality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and</w:t>
      </w:r>
      <w:r w:rsidRPr="008C54C7">
        <w:rPr>
          <w:rFonts w:ascii="Albertus Extra Bold" w:hAnsi="Albertus Extra Bold"/>
          <w:b/>
        </w:rPr>
        <w:t>]</w:t>
      </w:r>
      <w:r w:rsidRPr="008C54C7">
        <w:rPr>
          <w:spacing w:val="0"/>
        </w:rPr>
        <w:t xml:space="preserve"> </w:t>
      </w:r>
      <w:r w:rsidRPr="008C54C7">
        <w:rPr>
          <w:spacing w:val="0"/>
          <w:u w:val="single"/>
        </w:rPr>
        <w:t>. Notwithstanding any other provision of law, such statutory interest shall be in addition to any accrued interest and any amount fixed as a penalty for delinquency pursuant to the financing agreement between the property owner and the capital provider.  All such amounts</w:t>
      </w:r>
      <w:r w:rsidRPr="008C54C7">
        <w:rPr>
          <w:rFonts w:ascii="Albertus Extra Bold" w:hAnsi="Albertus Extra Bold"/>
          <w:b/>
          <w:vertAlign w:val="superscript"/>
        </w:rPr>
        <w:t>2</w:t>
      </w:r>
      <w:r w:rsidRPr="008C54C7">
        <w:rPr>
          <w:spacing w:val="0"/>
        </w:rPr>
        <w:t xml:space="preserve"> shall be collected and enforced in the same manner as unpaid property taxes, including by accelerated tax sale if the participating municipality enforces collection of its unpaid property </w:t>
      </w:r>
      <w:r w:rsidRPr="008C54C7">
        <w:rPr>
          <w:spacing w:val="0"/>
        </w:rPr>
        <w:lastRenderedPageBreak/>
        <w:t xml:space="preserve">taxes through accelerated tax sales.  The proceeds of the sale shall also pay the outstanding </w:t>
      </w:r>
      <w:r w:rsidRPr="008C54C7">
        <w:rPr>
          <w:rFonts w:ascii="Albertus Extra Bold" w:hAnsi="Albertus Extra Bold"/>
          <w:b/>
          <w:vertAlign w:val="superscript"/>
        </w:rPr>
        <w:t>2</w:t>
      </w:r>
      <w:r w:rsidRPr="008C54C7">
        <w:rPr>
          <w:spacing w:val="0"/>
          <w:u w:val="single"/>
        </w:rPr>
        <w:t>past unpaid amounts of 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w:t>
      </w:r>
      <w:r w:rsidRPr="008C54C7">
        <w:rPr>
          <w:rFonts w:ascii="Albertus Extra Bold" w:hAnsi="Albertus Extra Bold"/>
          <w:b/>
        </w:rPr>
        <w:t>]</w:t>
      </w:r>
      <w:r w:rsidRPr="008C54C7">
        <w:rPr>
          <w:spacing w:val="0"/>
        </w:rPr>
        <w:t xml:space="preserve"> </w:t>
      </w:r>
      <w:r w:rsidRPr="008C54C7">
        <w:rPr>
          <w:spacing w:val="0"/>
          <w:u w:val="single"/>
        </w:rPr>
        <w:t>assessment</w:t>
      </w:r>
      <w:r w:rsidRPr="008C54C7">
        <w:rPr>
          <w:rFonts w:ascii="Albertus Extra Bold" w:hAnsi="Albertus Extra Bold"/>
          <w:b/>
          <w:vertAlign w:val="superscript"/>
        </w:rPr>
        <w:t>2</w:t>
      </w:r>
      <w:r w:rsidRPr="008C54C7">
        <w:rPr>
          <w:spacing w:val="0"/>
        </w:rPr>
        <w:t xml:space="preserve"> .  However, the </w:t>
      </w:r>
      <w:r w:rsidRPr="008C54C7">
        <w:rPr>
          <w:rFonts w:ascii="Albertus Extra Bold" w:hAnsi="Albertus Extra Bold"/>
          <w:b/>
          <w:vertAlign w:val="superscript"/>
        </w:rPr>
        <w:t>2</w:t>
      </w:r>
      <w:r w:rsidRPr="008C54C7">
        <w:rPr>
          <w:spacing w:val="0"/>
          <w:u w:val="single"/>
        </w:rPr>
        <w:t>remaining</w:t>
      </w:r>
      <w:r w:rsidRPr="008C54C7">
        <w:rPr>
          <w:rFonts w:ascii="Albertus Extra Bold" w:hAnsi="Albertus Extra Bold"/>
          <w:b/>
          <w:vertAlign w:val="superscript"/>
        </w:rPr>
        <w:t>2</w:t>
      </w:r>
      <w:r w:rsidRPr="008C54C7">
        <w:rPr>
          <w:spacing w:val="0"/>
        </w:rPr>
        <w:t xml:space="preserve"> balance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due</w:t>
      </w:r>
      <w:r w:rsidRPr="008C54C7">
        <w:rPr>
          <w:rFonts w:ascii="Albertus Extra Bold" w:hAnsi="Albertus Extra Bold"/>
          <w:b/>
        </w:rPr>
        <w:t>]</w:t>
      </w:r>
      <w:r w:rsidRPr="008C54C7">
        <w:rPr>
          <w:spacing w:val="0"/>
        </w:rPr>
        <w:t xml:space="preserve"> </w:t>
      </w:r>
      <w:r w:rsidRPr="008C54C7">
        <w:rPr>
          <w:spacing w:val="0"/>
          <w:u w:val="single"/>
        </w:rPr>
        <w:t>not delinquent</w:t>
      </w:r>
      <w:r w:rsidRPr="008C54C7">
        <w:rPr>
          <w:rFonts w:ascii="Albertus Extra Bold" w:hAnsi="Albertus Extra Bold"/>
          <w:b/>
          <w:vertAlign w:val="superscript"/>
        </w:rPr>
        <w:t>2</w:t>
      </w:r>
      <w:r w:rsidRPr="008C54C7">
        <w:rPr>
          <w:spacing w:val="0"/>
        </w:rPr>
        <w:t xml:space="preserve"> on a C-PACE assessment shall not be subject to acceleration or extinguishment in the event of a default in payment.  </w:t>
      </w:r>
      <w:r w:rsidRPr="008C54C7">
        <w:rPr>
          <w:rFonts w:ascii="Albertus Extra Bold" w:hAnsi="Albertus Extra Bold"/>
          <w:b/>
          <w:vertAlign w:val="superscript"/>
        </w:rPr>
        <w:t>2</w:t>
      </w:r>
      <w:r w:rsidRPr="008C54C7">
        <w:rPr>
          <w:spacing w:val="0"/>
          <w:u w:val="single"/>
        </w:rPr>
        <w:t>Any statutory interest collected by the municipality on a delinquent C-PACE assessment pursuant to this subsection shall be retained by the municipality.  Any accrued interest, or any amount fixed as a penalty for delinquency, pursuant to the financing agreement between the property owner and the capital provider shall be remitted to the capital provider.  If the property owner is delinquent on a C-PACE assessment as well as delinquent on taxes, charges, or other assessments, any payment shall be applied towards any and all such other delinquencies before being applied to any delinquent C-PACE  assessment.</w:t>
      </w:r>
      <w:r w:rsidRPr="008C54C7">
        <w:rPr>
          <w:rFonts w:ascii="Albertus Extra Bold" w:hAnsi="Albertus Extra Bold"/>
          <w:b/>
          <w:vertAlign w:val="superscript"/>
        </w:rPr>
        <w:t>2</w:t>
      </w:r>
      <w:r w:rsidRPr="008C54C7">
        <w:rPr>
          <w:spacing w:val="0"/>
        </w:rPr>
        <w:t xml:space="preserve">  Notwithstanding any other provision of law, in the event that any lien on the property shall be exposed to tax sale, pursuant to the “tax sale law,” R.S.54:5-1 et seq., and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any the lien</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is struck off and sold to the participating municipality, the C-PACE assessment shall survive any subsequent action to foreclose the right of redemption and continue as a first lien upon the real estate described in the assessment, paramount to all prior or subsequent alienations and descents of the real estate or encumbrances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thereon</w:t>
      </w:r>
      <w:r w:rsidRPr="008C54C7">
        <w:rPr>
          <w:rFonts w:ascii="Albertus Extra Bold" w:hAnsi="Albertus Extra Bold"/>
          <w:b/>
        </w:rPr>
        <w:t>]</w:t>
      </w:r>
      <w:r w:rsidRPr="008C54C7">
        <w:rPr>
          <w:spacing w:val="0"/>
        </w:rPr>
        <w:t xml:space="preserve"> </w:t>
      </w:r>
      <w:r w:rsidRPr="008C54C7">
        <w:rPr>
          <w:spacing w:val="0"/>
          <w:u w:val="single"/>
        </w:rPr>
        <w:t>, except subsequent taxes, charges, or other assessments</w:t>
      </w:r>
      <w:r w:rsidRPr="008C54C7">
        <w:rPr>
          <w:rFonts w:ascii="Albertus Extra Bold" w:hAnsi="Albertus Extra Bold"/>
          <w:b/>
          <w:vertAlign w:val="superscript"/>
        </w:rPr>
        <w:t>2</w:t>
      </w:r>
      <w:r w:rsidRPr="008C54C7">
        <w:rPr>
          <w:spacing w:val="0"/>
        </w:rPr>
        <w:t xml:space="preserve"> , and provided that, notwithstanding the obligations of a participating municipality pursuant to section 1 of P.L.1942, c.54 (C.54:5- 53.1), while the participating municipality holds the lien or owns the property, the participating municipality shall not be responsible for or required to make any payment </w:t>
      </w:r>
      <w:r w:rsidRPr="008C54C7">
        <w:rPr>
          <w:rFonts w:ascii="Albertus Extra Bold" w:hAnsi="Albertus Extra Bold"/>
          <w:b/>
          <w:vertAlign w:val="superscript"/>
        </w:rPr>
        <w:t>2</w:t>
      </w:r>
      <w:r w:rsidRPr="008C54C7">
        <w:rPr>
          <w:spacing w:val="0"/>
          <w:u w:val="single"/>
        </w:rPr>
        <w:t>from its treasury or any other source</w:t>
      </w:r>
      <w:r w:rsidRPr="008C54C7">
        <w:rPr>
          <w:rFonts w:ascii="Albertus Extra Bold" w:hAnsi="Albertus Extra Bold"/>
          <w:b/>
          <w:vertAlign w:val="superscript"/>
        </w:rPr>
        <w:t>2</w:t>
      </w:r>
      <w:r w:rsidRPr="008C54C7">
        <w:rPr>
          <w:spacing w:val="0"/>
        </w:rPr>
        <w:t xml:space="preserve"> in furtherance of or to satisfy the C-PACE assessment. </w:t>
      </w:r>
      <w:r w:rsidRPr="008C54C7">
        <w:rPr>
          <w:rFonts w:ascii="Albertus Extra Bold" w:hAnsi="Albertus Extra Bold"/>
          <w:b/>
          <w:vertAlign w:val="superscript"/>
        </w:rPr>
        <w:t>2</w:t>
      </w:r>
      <w:r w:rsidRPr="008C54C7">
        <w:rPr>
          <w:spacing w:val="0"/>
          <w:u w:val="single"/>
        </w:rPr>
        <w:t>A municipality shall not bear any other responsibility in furtherance or satisfaction of a C-PACE assessment, except that a municipality may be compelled to enforce a lien through an action to foreclose.</w:t>
      </w:r>
      <w:r w:rsidRPr="008C54C7">
        <w:rPr>
          <w:rFonts w:ascii="Albertus Extra Bold" w:hAnsi="Albertus Extra Bold"/>
          <w:b/>
          <w:vertAlign w:val="superscript"/>
        </w:rPr>
        <w:t>2</w:t>
      </w:r>
      <w:r w:rsidRPr="008C54C7">
        <w:rPr>
          <w:spacing w:val="0"/>
        </w:rPr>
        <w:t xml:space="preserve">  In the event of a taking of the property by eminent domain or condemnation, the C-PACE assessment may be accelerated or extinguished, at the election of the capital provider, provided the capital provider is compensated </w:t>
      </w:r>
      <w:r w:rsidRPr="008C54C7">
        <w:rPr>
          <w:rFonts w:ascii="Albertus Extra Bold" w:hAnsi="Albertus Extra Bold"/>
          <w:b/>
          <w:vertAlign w:val="superscript"/>
        </w:rPr>
        <w:t>2</w:t>
      </w:r>
      <w:r w:rsidRPr="008C54C7">
        <w:rPr>
          <w:spacing w:val="0"/>
          <w:u w:val="single"/>
        </w:rPr>
        <w:t>in accordance with the provisions of the “Eminent Domain Act of 1971,” P.L.1971, c.361 (C.20:3-1 et seq.),</w:t>
      </w:r>
      <w:r w:rsidRPr="008C54C7">
        <w:rPr>
          <w:rFonts w:ascii="Albertus Extra Bold" w:hAnsi="Albertus Extra Bold"/>
          <w:b/>
          <w:vertAlign w:val="superscript"/>
        </w:rPr>
        <w:t>2</w:t>
      </w:r>
      <w:r w:rsidRPr="008C54C7">
        <w:rPr>
          <w:spacing w:val="0"/>
        </w:rPr>
        <w:t xml:space="preserve"> by the governmental entity utilizing eminent domain or condemnation for the balance due on the unpaid C-PACE assessment and any interest, penalties, or other charges related thereto.  </w:t>
      </w:r>
    </w:p>
    <w:p w14:paraId="4547815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h.</w:t>
      </w:r>
      <w:r w:rsidRPr="008C54C7">
        <w:rPr>
          <w:spacing w:val="0"/>
        </w:rPr>
        <w:tab/>
        <w:t xml:space="preserve">(1)  C-PACE assessments shall be assigned directly by the participating municipality, and any assignee thereof, as security for financing from a capital provider to finance C-PACE projects.  Notwithstanding any law to the contrary, the assignment shall be an absolute assignment of all of the participating municipality’s right, title, and interest in and to the C-PACE assessment, except for its obligations to bill, collect, remit, and enforce C-PACE assessments as </w:t>
      </w:r>
      <w:r w:rsidRPr="008C54C7">
        <w:rPr>
          <w:spacing w:val="0"/>
        </w:rPr>
        <w:lastRenderedPageBreak/>
        <w:t>set forth in the assignment agreement.  The proceeds of a C-PACE assessment shall be considered “special revenues” owned by the capital provider pursuant to chapter 9 of the federal bankruptcy code.</w:t>
      </w:r>
    </w:p>
    <w:p w14:paraId="633A7A9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C-PACE assessments assigned as provided hereunder shall not be included in the general funds of the participating municipality, or be subject to any laws regarding the receipt, deposit, investment, or appropriation of public funds, and shall retain such status notwithstanding enforcement of the assessment by the participating municipality or assignee as provided herein.  In the case of a participating municipality that is otherwise subject to tax or revenue sharing pursuant to law and which assigns C-PACE assessments as set forth in this section, the C-PACE assessments shall not be considered part of the tax or revenue sharing formula or calculation of municipal revenues for the purpose of determining whether that participating municipality is obligated to make payment to, or receive a credit from, any tax sharing or revenue sharing pool.  However, the redemption of any delinquent and unpaid C-PACE assessments, including any interest, penalties, or other charges related thereto, shall be paid no later than on the first available tax bill after the property has been sold after an action to foreclose the right of redemption.</w:t>
      </w:r>
    </w:p>
    <w:p w14:paraId="557CE5D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proofErr w:type="spellStart"/>
      <w:r w:rsidRPr="008C54C7">
        <w:rPr>
          <w:spacing w:val="0"/>
        </w:rPr>
        <w:t>i</w:t>
      </w:r>
      <w:proofErr w:type="spellEnd"/>
      <w:r w:rsidRPr="008C54C7">
        <w:rPr>
          <w:spacing w:val="0"/>
        </w:rPr>
        <w:t>.</w:t>
      </w:r>
      <w:r w:rsidRPr="008C54C7">
        <w:rPr>
          <w:spacing w:val="0"/>
        </w:rPr>
        <w:tab/>
        <w:t>The provisions of the Administrative Procedure Act, P.L.1968, c.410 (C.52:14B-1 et seq.), shall not apply to the preparation, publication, or implementation of the uniform assessment documents or the program guidelines of the Garden State C-PACE program or a local C-PACE program.</w:t>
      </w:r>
    </w:p>
    <w:p w14:paraId="338A48C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6D20A5B" w14:textId="73182856"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6.</w:t>
      </w:r>
      <w:r w:rsidRPr="008C54C7">
        <w:rPr>
          <w:spacing w:val="0"/>
        </w:rPr>
        <w:tab/>
        <w:t xml:space="preserve">(New section)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that has adopted an opt-in ordinance may also establish a local C-PACE program to facilitate the financing of C-PACE projects in that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A county may also establish a local C-PACE program pursuant to a local C-PACE program ordinance to facilitate the financing of C-PACE projects in participating municipalities located in that county that have adopted an opt-in ordinance.  A local C-PACE program ordinance adopted by a county shall establish a program for the benefit of municipalities located within the county, but participating municipalities shall remain responsible for the process of levying, billing, collecting, remitting, and enforcing the C-PACE assessment.</w:t>
      </w:r>
      <w:r w:rsidRPr="008C54C7">
        <w:rPr>
          <w:rFonts w:ascii="Albertus Extra Bold" w:hAnsi="Albertus Extra Bold"/>
          <w:b/>
          <w:vertAlign w:val="superscript"/>
        </w:rPr>
        <w:t>2</w:t>
      </w:r>
      <w:r w:rsidRPr="008C54C7">
        <w:rPr>
          <w:spacing w:val="0"/>
        </w:rPr>
        <w:t xml:space="preserve">  In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that has established a local C-PACE program pursuant to a local C-PACE </w:t>
      </w:r>
      <w:r w:rsidRPr="008C54C7">
        <w:rPr>
          <w:rFonts w:ascii="Albertus Extra Bold" w:hAnsi="Albertus Extra Bold"/>
          <w:b/>
          <w:spacing w:val="0"/>
          <w:vertAlign w:val="superscript"/>
        </w:rPr>
        <w:t>1</w:t>
      </w:r>
      <w:r w:rsidRPr="008C54C7">
        <w:rPr>
          <w:rFonts w:ascii="Albertus Extra Bold" w:hAnsi="Albertus Extra Bold"/>
          <w:b/>
          <w:spacing w:val="0"/>
        </w:rPr>
        <w:t>[</w:t>
      </w:r>
      <w:r w:rsidRPr="008C54C7">
        <w:rPr>
          <w:spacing w:val="0"/>
        </w:rPr>
        <w:t>Program</w:t>
      </w:r>
      <w:r w:rsidR="00191773" w:rsidRPr="00191773">
        <w:rPr>
          <w:rFonts w:ascii="Albertus Extra Bold" w:hAnsi="Albertus Extra Bold"/>
          <w:b/>
        </w:rPr>
        <w:t>]</w:t>
      </w:r>
      <w:r w:rsidRPr="008C54C7">
        <w:rPr>
          <w:spacing w:val="0"/>
        </w:rPr>
        <w:t xml:space="preserve"> </w:t>
      </w:r>
      <w:r w:rsidRPr="008C54C7">
        <w:rPr>
          <w:spacing w:val="0"/>
          <w:u w:val="single"/>
        </w:rPr>
        <w:t>program</w:t>
      </w:r>
      <w:r w:rsidRPr="008C54C7">
        <w:rPr>
          <w:rFonts w:ascii="Albertus Extra Bold" w:hAnsi="Albertus Extra Bold"/>
          <w:b/>
          <w:spacing w:val="0"/>
          <w:vertAlign w:val="superscript"/>
        </w:rPr>
        <w:t>1</w:t>
      </w:r>
      <w:r w:rsidRPr="008C54C7">
        <w:rPr>
          <w:spacing w:val="0"/>
        </w:rPr>
        <w:t xml:space="preserve"> ordinance, any C-PACE projects in that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in the case of a county, in any participating municipality located in that county that has adopted an opt-in ordinance,</w:t>
      </w:r>
      <w:r w:rsidRPr="008C54C7">
        <w:rPr>
          <w:rFonts w:ascii="Albertus Extra Bold" w:hAnsi="Albertus Extra Bold"/>
          <w:b/>
          <w:vertAlign w:val="superscript"/>
        </w:rPr>
        <w:t>2</w:t>
      </w:r>
      <w:r w:rsidRPr="008C54C7">
        <w:rPr>
          <w:spacing w:val="0"/>
        </w:rPr>
        <w:t xml:space="preserve">  may be financed pursuant to the Garden State C-PACE program or the local C-PACE program.  In a municipality that has not established </w:t>
      </w:r>
      <w:r w:rsidRPr="008C54C7">
        <w:rPr>
          <w:rFonts w:ascii="Albertus Extra Bold" w:hAnsi="Albertus Extra Bold"/>
          <w:b/>
          <w:vertAlign w:val="superscript"/>
        </w:rPr>
        <w:t>2</w:t>
      </w:r>
      <w:r w:rsidRPr="008C54C7">
        <w:rPr>
          <w:spacing w:val="0"/>
          <w:u w:val="single"/>
        </w:rPr>
        <w:t>, or is located in a county that has not established,</w:t>
      </w:r>
      <w:r w:rsidRPr="008C54C7">
        <w:rPr>
          <w:rFonts w:ascii="Albertus Extra Bold" w:hAnsi="Albertus Extra Bold"/>
          <w:b/>
          <w:vertAlign w:val="superscript"/>
        </w:rPr>
        <w:t>2</w:t>
      </w:r>
      <w:r w:rsidRPr="008C54C7">
        <w:rPr>
          <w:spacing w:val="0"/>
        </w:rPr>
        <w:t xml:space="preserve"> a local C-PACE program pursuant to a local C-</w:t>
      </w:r>
      <w:r w:rsidRPr="008C54C7">
        <w:rPr>
          <w:spacing w:val="0"/>
        </w:rPr>
        <w:lastRenderedPageBreak/>
        <w:t>PACE program ordinance, any C-PACE projects in that municipality may be financed pursuant to the Garden State C-PACE program only.</w:t>
      </w:r>
    </w:p>
    <w:p w14:paraId="62E40A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Notwithstanding the provisions of P.L.2011, c.187 (C.40:56-1.4 et al.), or any other law, to the contrary,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seeking to establish and implement a local C-PACE program shall adopt a local C-PACE program ordinance consistent with this section and section 5 of 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may establish a local C-PACE program through the adoption of a local C-PACE program ordinance if the municipality has entered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with the authority, and obtained approval of the ordinance from the authority pursuant to section 7 of P.L.    , c.   (C      ) (pending before the Legislature as this bill).  </w:t>
      </w:r>
      <w:r w:rsidRPr="008C54C7">
        <w:rPr>
          <w:rFonts w:ascii="Albertus Extra Bold" w:hAnsi="Albertus Extra Bold"/>
          <w:b/>
          <w:vertAlign w:val="superscript"/>
        </w:rPr>
        <w:t>2</w:t>
      </w:r>
      <w:r w:rsidRPr="008C54C7">
        <w:rPr>
          <w:spacing w:val="0"/>
          <w:u w:val="single"/>
        </w:rPr>
        <w:t>A county may establish a local C-PACE program through the adoption of a local C-PACE program ordinance if the county has obtained approval of the ordinance from the authority pursuant to section 7 of P.L.    , c.    (C.          ) (pending before the Legislature as this bill).</w:t>
      </w:r>
      <w:r w:rsidRPr="008C54C7">
        <w:rPr>
          <w:rFonts w:ascii="Albertus Extra Bold" w:hAnsi="Albertus Extra Bold"/>
          <w:b/>
          <w:vertAlign w:val="superscript"/>
        </w:rPr>
        <w:t>2</w:t>
      </w:r>
    </w:p>
    <w:p w14:paraId="6165F30C" w14:textId="66C58412"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In addition to prescribing criteria for qualifying a C-PACE project for a C-PACE assessment pursuant to subsection b. of section 5 of P.L.</w:t>
      </w:r>
      <w:r w:rsidR="00B35F75">
        <w:rPr>
          <w:spacing w:val="0"/>
        </w:rPr>
        <w:t>    </w:t>
      </w:r>
      <w:r w:rsidRPr="008C54C7">
        <w:rPr>
          <w:spacing w:val="0"/>
        </w:rPr>
        <w:t>,</w:t>
      </w:r>
      <w:r w:rsidR="00B35F75">
        <w:rPr>
          <w:spacing w:val="0"/>
        </w:rPr>
        <w:t> </w:t>
      </w:r>
      <w:r w:rsidRPr="008C54C7">
        <w:rPr>
          <w:spacing w:val="0"/>
        </w:rPr>
        <w:t>c.</w:t>
      </w:r>
      <w:r w:rsidR="00B35F75">
        <w:rPr>
          <w:spacing w:val="0"/>
        </w:rPr>
        <w:t>   </w:t>
      </w:r>
      <w:r w:rsidRPr="008C54C7">
        <w:rPr>
          <w:spacing w:val="0"/>
        </w:rPr>
        <w:t>(C.</w:t>
      </w:r>
      <w:r w:rsidR="00B35F75">
        <w:rPr>
          <w:spacing w:val="0"/>
        </w:rPr>
        <w:t>     </w:t>
      </w:r>
      <w:r w:rsidRPr="008C54C7">
        <w:rPr>
          <w:spacing w:val="0"/>
        </w:rPr>
        <w:t>)</w:t>
      </w:r>
      <w:r w:rsidR="00B35F75">
        <w:rPr>
          <w:spacing w:val="0"/>
        </w:rPr>
        <w:t> </w:t>
      </w:r>
      <w:r w:rsidRPr="008C54C7">
        <w:rPr>
          <w:spacing w:val="0"/>
        </w:rPr>
        <w:t xml:space="preserve">(pending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local C-PACE program ordinance shall establish the following: </w:t>
      </w:r>
    </w:p>
    <w:p w14:paraId="1F2A09C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A participatin</w:t>
      </w:r>
      <w:bookmarkStart w:id="0" w:name="_GoBack"/>
      <w:bookmarkEnd w:id="0"/>
      <w:r w:rsidRPr="008C54C7">
        <w:rPr>
          <w:spacing w:val="0"/>
        </w:rPr>
        <w:t xml:space="preserve">g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may enter into an agreement with a county improvement authority or it may, pursuant to the “Local Public Contracts Law,” P.L.1971, c.198 (C.40A:11-1 et seq.) enter into contracts with one or more private parties, to assist the participating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rPr>
          <w:spacing w:val="0"/>
        </w:rPr>
        <w:t xml:space="preserve"> in its implementation and administration, or a combination thereof, of the local C-PACE program.  The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rPr>
          <w:spacing w:val="0"/>
        </w:rPr>
        <w:t xml:space="preserve"> may delegate to one or more private parties or a county improvement authority such matters as the participating municipality determines </w:t>
      </w:r>
      <w:r w:rsidRPr="008C54C7">
        <w:rPr>
          <w:rFonts w:ascii="Albertus Extra Bold" w:hAnsi="Albertus Extra Bold"/>
          <w:b/>
          <w:vertAlign w:val="superscript"/>
        </w:rPr>
        <w:t>2</w:t>
      </w:r>
      <w:r w:rsidRPr="008C54C7">
        <w:rPr>
          <w:spacing w:val="0"/>
          <w:u w:val="single"/>
        </w:rPr>
        <w:t>, except that it may not delegate its reporting obligations pursuant to section 3 of P.L.    , c.    (C.          ) (pending before the Legislature as this bill) or its obligation to ensure that its local C-PACE program complies in all respects with P.L.    , c.    (C.          ) (pending before the Legislature as this bill) and its local C-PACE program guidelines</w:t>
      </w:r>
      <w:r w:rsidRPr="008C54C7">
        <w:rPr>
          <w:rFonts w:ascii="Albertus Extra Bold" w:hAnsi="Albertus Extra Bold"/>
          <w:b/>
          <w:vertAlign w:val="superscript"/>
        </w:rPr>
        <w:t>2</w:t>
      </w:r>
      <w:r w:rsidRPr="008C54C7">
        <w:rPr>
          <w:spacing w:val="0"/>
        </w:rPr>
        <w:t xml:space="preserve"> . </w:t>
      </w:r>
    </w:p>
    <w:p w14:paraId="2AC4BDE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may, in addition to direct financing, offer financing of C-PACE projects through the issuance of bonds pursuant to section 9 of P.L.    , c.   (C      ) (pending before the Legislature as this bill).</w:t>
      </w:r>
    </w:p>
    <w:p w14:paraId="58B7094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 municipality shall,</w:t>
      </w:r>
      <w:r w:rsidRPr="008C54C7">
        <w:rPr>
          <w:rFonts w:ascii="Albertus Extra Bold" w:hAnsi="Albertus Extra Bold"/>
          <w:b/>
        </w:rPr>
        <w:t>]</w:t>
      </w:r>
      <w:r w:rsidRPr="008C54C7">
        <w:rPr>
          <w:spacing w:val="0"/>
        </w:rPr>
        <w:t xml:space="preserve"> </w:t>
      </w:r>
      <w:r w:rsidRPr="008C54C7">
        <w:rPr>
          <w:spacing w:val="0"/>
          <w:u w:val="single"/>
        </w:rPr>
        <w:t>A local C-PACE program shall not be operational and available for the participation of capital providers and property owners until the authorized municipality or county, as applicable,</w:t>
      </w:r>
      <w:r w:rsidRPr="008C54C7">
        <w:rPr>
          <w:rFonts w:ascii="Albertus Extra Bold" w:hAnsi="Albertus Extra Bold"/>
          <w:b/>
          <w:vertAlign w:val="superscript"/>
        </w:rPr>
        <w:t>2</w:t>
      </w:r>
      <w:r w:rsidRPr="008C54C7">
        <w:rPr>
          <w:spacing w:val="0"/>
        </w:rPr>
        <w:t xml:space="preserve"> by resolution of the governing body,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authorize the preparation of</w:t>
      </w:r>
      <w:r w:rsidRPr="008C54C7">
        <w:rPr>
          <w:rFonts w:ascii="Albertus Extra Bold" w:hAnsi="Albertus Extra Bold"/>
          <w:b/>
        </w:rPr>
        <w:t>]</w:t>
      </w:r>
      <w:r w:rsidRPr="008C54C7">
        <w:rPr>
          <w:spacing w:val="0"/>
        </w:rPr>
        <w:t xml:space="preserve"> </w:t>
      </w:r>
      <w:r w:rsidRPr="008C54C7">
        <w:rPr>
          <w:spacing w:val="0"/>
          <w:u w:val="single"/>
        </w:rPr>
        <w:t>authorizes</w:t>
      </w:r>
      <w:r w:rsidRPr="008C54C7">
        <w:rPr>
          <w:rFonts w:ascii="Albertus Extra Bold" w:hAnsi="Albertus Extra Bold"/>
          <w:b/>
          <w:vertAlign w:val="superscript"/>
        </w:rPr>
        <w:t>2</w:t>
      </w:r>
      <w:r w:rsidRPr="008C54C7">
        <w:rPr>
          <w:spacing w:val="0"/>
        </w:rPr>
        <w:t xml:space="preserve"> local C-PACE program guidelines pursuant to subsection c. of section 5 of </w:t>
      </w:r>
      <w:r w:rsidRPr="008C54C7">
        <w:rPr>
          <w:spacing w:val="0"/>
        </w:rPr>
        <w:lastRenderedPageBreak/>
        <w:t xml:space="preserve">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prior to closing a transaction on any C-PACE project under the local C-PACE program.</w:t>
      </w:r>
    </w:p>
    <w:p w14:paraId="00EB12D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A participating municipality shall submit to the authority an annual report on its C-PACE financings</w:t>
      </w:r>
      <w:r w:rsidRPr="008C54C7">
        <w:rPr>
          <w:rFonts w:ascii="Albertus Extra Bold" w:hAnsi="Albertus Extra Bold"/>
          <w:b/>
        </w:rPr>
        <w:t>]</w:t>
      </w:r>
      <w:r w:rsidRPr="008C54C7">
        <w:rPr>
          <w:spacing w:val="0"/>
        </w:rPr>
        <w:t xml:space="preserve"> </w:t>
      </w:r>
      <w:r w:rsidRPr="008C54C7">
        <w:rPr>
          <w:spacing w:val="0"/>
          <w:u w:val="single"/>
        </w:rPr>
        <w:t>. The program guidelines for any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  In addition, such program guidelines may include supplemental provisions, provided that they are not inconsistent with the Garden State C-PACE program guidelines and the requirements set forth in P.L.    , c.    (C.          ) (pending before the Legislature as this bill)</w:t>
      </w:r>
      <w:r w:rsidRPr="008C54C7">
        <w:rPr>
          <w:rFonts w:ascii="Albertus Extra Bold" w:hAnsi="Albertus Extra Bold"/>
          <w:b/>
          <w:vertAlign w:val="superscript"/>
        </w:rPr>
        <w:t>2</w:t>
      </w:r>
      <w:r w:rsidRPr="008C54C7">
        <w:rPr>
          <w:spacing w:val="0"/>
        </w:rPr>
        <w:t xml:space="preserve"> .</w:t>
      </w:r>
    </w:p>
    <w:p w14:paraId="553F01E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505A88A" w14:textId="77777777" w:rsidR="008C54C7" w:rsidRPr="008C54C7" w:rsidRDefault="008C54C7" w:rsidP="008C54C7">
      <w:r w:rsidRPr="008C54C7">
        <w:tab/>
        <w:t>7.</w:t>
      </w:r>
      <w:r w:rsidRPr="008C54C7">
        <w:tab/>
        <w:t xml:space="preserve">(New section)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t xml:space="preserve">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t xml:space="preserve"> seeking to establish a local C-PACE program pursuant to section 6 of P.L.    , c.   (C.     ) (pending before the Legislature as this bill) shall submit an application to the authority for approval.  The application to the authority shall consist of the following:</w:t>
      </w:r>
    </w:p>
    <w:p w14:paraId="551F8794" w14:textId="77777777" w:rsidR="008C54C7" w:rsidRPr="008C54C7" w:rsidRDefault="008C54C7" w:rsidP="008C54C7">
      <w:r w:rsidRPr="008C54C7">
        <w:tab/>
        <w:t>(1)</w:t>
      </w:r>
      <w:r w:rsidRPr="008C54C7">
        <w:tab/>
        <w:t xml:space="preserve">a proposed local C-PACE program ordinance consistent with subsection b. of section 5 of 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t>and</w:t>
      </w:r>
      <w:r w:rsidRPr="008C54C7">
        <w:rPr>
          <w:rFonts w:ascii="Albertus Extra Bold" w:hAnsi="Albertus Extra Bold"/>
          <w:b/>
        </w:rPr>
        <w:t>]</w:t>
      </w:r>
      <w:r w:rsidRPr="008C54C7">
        <w:rPr>
          <w:rFonts w:ascii="Albertus Extra Bold" w:hAnsi="Albertus Extra Bold"/>
          <w:b/>
          <w:vertAlign w:val="superscript"/>
        </w:rPr>
        <w:t>2</w:t>
      </w:r>
    </w:p>
    <w:p w14:paraId="35A1239D" w14:textId="77777777" w:rsidR="008C54C7" w:rsidRPr="008C54C7" w:rsidRDefault="008C54C7" w:rsidP="008C54C7">
      <w:pPr>
        <w:rPr>
          <w:u w:val="single"/>
        </w:rPr>
      </w:pPr>
      <w:r w:rsidRPr="008C54C7">
        <w:tab/>
        <w:t>(2)</w:t>
      </w:r>
      <w:r w:rsidRPr="008C54C7">
        <w:tab/>
        <w:t xml:space="preserve">acknowledgement that the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t xml:space="preserve"> municipality </w:t>
      </w:r>
      <w:r w:rsidRPr="008C54C7">
        <w:rPr>
          <w:rFonts w:ascii="Albertus Extra Bold" w:hAnsi="Albertus Extra Bold"/>
          <w:b/>
          <w:vertAlign w:val="superscript"/>
        </w:rPr>
        <w:t>2</w:t>
      </w:r>
      <w:r w:rsidRPr="008C54C7">
        <w:rPr>
          <w:u w:val="single"/>
        </w:rPr>
        <w:t>or, in the case of a local C-PACE program established by a county, any participating municipality located in that county,</w:t>
      </w:r>
      <w:r w:rsidRPr="008C54C7">
        <w:rPr>
          <w:rFonts w:ascii="Albertus Extra Bold" w:hAnsi="Albertus Extra Bold"/>
          <w:b/>
          <w:vertAlign w:val="superscript"/>
        </w:rPr>
        <w:t>2</w:t>
      </w:r>
      <w:r w:rsidRPr="008C54C7">
        <w:t xml:space="preserve"> shall use the uniform assessment documents prepared by the authority </w:t>
      </w:r>
      <w:r w:rsidRPr="008C54C7">
        <w:rPr>
          <w:rFonts w:ascii="Albertus Extra Bold" w:hAnsi="Albertus Extra Bold"/>
          <w:b/>
          <w:vertAlign w:val="superscript"/>
        </w:rPr>
        <w:t>2</w:t>
      </w:r>
      <w:r w:rsidRPr="008C54C7">
        <w:rPr>
          <w:u w:val="single"/>
        </w:rPr>
        <w:t>; and</w:t>
      </w:r>
    </w:p>
    <w:p w14:paraId="01E018A1" w14:textId="77777777" w:rsidR="008C54C7" w:rsidRPr="008C54C7" w:rsidRDefault="008C54C7" w:rsidP="008C54C7">
      <w:r w:rsidRPr="008C54C7">
        <w:tab/>
      </w:r>
      <w:r w:rsidRPr="008C54C7">
        <w:rPr>
          <w:u w:val="single"/>
        </w:rPr>
        <w:t>(3) the authorized municipality's or county's proposed program guidelines</w:t>
      </w:r>
      <w:r w:rsidRPr="008C54C7">
        <w:rPr>
          <w:rFonts w:ascii="Albertus Extra Bold" w:hAnsi="Albertus Extra Bold"/>
          <w:b/>
          <w:vertAlign w:val="superscript"/>
        </w:rPr>
        <w:t>2</w:t>
      </w:r>
      <w:r w:rsidRPr="008C54C7">
        <w:t xml:space="preserve"> .</w:t>
      </w:r>
    </w:p>
    <w:p w14:paraId="0D1D7CC2" w14:textId="77777777" w:rsidR="008C54C7" w:rsidRPr="008C54C7" w:rsidRDefault="008C54C7" w:rsidP="008C54C7">
      <w:r w:rsidRPr="008C54C7">
        <w:tab/>
        <w:t>b.</w:t>
      </w:r>
      <w:r w:rsidRPr="008C54C7">
        <w:tab/>
        <w:t xml:space="preserve">(1)  The authority’s review of a </w:t>
      </w:r>
      <w:r w:rsidRPr="008C54C7">
        <w:rPr>
          <w:rFonts w:ascii="Albertus Extra Bold" w:hAnsi="Albertus Extra Bold"/>
          <w:b/>
          <w:vertAlign w:val="superscript"/>
        </w:rPr>
        <w:t>2</w:t>
      </w:r>
      <w:r w:rsidRPr="008C54C7">
        <w:rPr>
          <w:u w:val="single"/>
        </w:rPr>
        <w:t>county's or authorized</w:t>
      </w:r>
      <w:r w:rsidRPr="008C54C7">
        <w:rPr>
          <w:rFonts w:ascii="Albertus Extra Bold" w:hAnsi="Albertus Extra Bold"/>
          <w:b/>
          <w:vertAlign w:val="superscript"/>
        </w:rPr>
        <w:t>2</w:t>
      </w:r>
      <w:r w:rsidRPr="008C54C7">
        <w:t xml:space="preserve"> municipality’s application shall be limited to confirming that it contains the items required by section 5 of P.L.    , c.   (C.     ) (pending before the Legislature as this bill) and is otherwise </w:t>
      </w:r>
      <w:r w:rsidRPr="008C54C7">
        <w:rPr>
          <w:rFonts w:ascii="Albertus Extra Bold" w:hAnsi="Albertus Extra Bold"/>
          <w:b/>
          <w:vertAlign w:val="superscript"/>
        </w:rPr>
        <w:t>2</w:t>
      </w:r>
      <w:r w:rsidRPr="008C54C7">
        <w:rPr>
          <w:rFonts w:ascii="Albertus Extra Bold" w:hAnsi="Albertus Extra Bold"/>
          <w:b/>
        </w:rPr>
        <w:t>[</w:t>
      </w:r>
      <w:r w:rsidRPr="008C54C7">
        <w:t>consistent with</w:t>
      </w:r>
      <w:r w:rsidRPr="008C54C7">
        <w:rPr>
          <w:rFonts w:ascii="Albertus Extra Bold" w:hAnsi="Albertus Extra Bold"/>
          <w:b/>
        </w:rPr>
        <w:t>]</w:t>
      </w:r>
      <w:r w:rsidRPr="008C54C7">
        <w:t xml:space="preserve"> </w:t>
      </w:r>
      <w:r w:rsidRPr="008C54C7">
        <w:rPr>
          <w:u w:val="single"/>
        </w:rPr>
        <w:t>in compliance with the provisions of</w:t>
      </w:r>
      <w:r w:rsidRPr="008C54C7">
        <w:rPr>
          <w:rFonts w:ascii="Albertus Extra Bold" w:hAnsi="Albertus Extra Bold"/>
          <w:b/>
          <w:vertAlign w:val="superscript"/>
        </w:rPr>
        <w:t>2</w:t>
      </w:r>
      <w:r w:rsidRPr="008C54C7">
        <w:t xml:space="preserve"> P.L.  , c.   (C.    ) (pending before the Legislature as this bill).  Within </w:t>
      </w:r>
      <w:r w:rsidRPr="008C54C7">
        <w:rPr>
          <w:rFonts w:ascii="Albertus Extra Bold" w:hAnsi="Albertus Extra Bold"/>
          <w:b/>
          <w:vertAlign w:val="superscript"/>
        </w:rPr>
        <w:t>2</w:t>
      </w:r>
      <w:r w:rsidRPr="008C54C7">
        <w:rPr>
          <w:rFonts w:ascii="Albertus Extra Bold" w:hAnsi="Albertus Extra Bold"/>
          <w:b/>
        </w:rPr>
        <w:t>[</w:t>
      </w:r>
      <w:r w:rsidRPr="008C54C7">
        <w:t>30</w:t>
      </w:r>
      <w:r w:rsidRPr="008C54C7">
        <w:rPr>
          <w:rFonts w:ascii="Albertus Extra Bold" w:hAnsi="Albertus Extra Bold"/>
          <w:b/>
        </w:rPr>
        <w:t>]</w:t>
      </w:r>
      <w:r w:rsidRPr="008C54C7">
        <w:t xml:space="preserve"> </w:t>
      </w:r>
      <w:r w:rsidRPr="008C54C7">
        <w:rPr>
          <w:u w:val="single"/>
        </w:rPr>
        <w:t>60</w:t>
      </w:r>
      <w:r w:rsidRPr="008C54C7">
        <w:rPr>
          <w:rFonts w:ascii="Albertus Extra Bold" w:hAnsi="Albertus Extra Bold"/>
          <w:b/>
          <w:vertAlign w:val="superscript"/>
        </w:rPr>
        <w:t>2</w:t>
      </w:r>
      <w:r w:rsidRPr="008C54C7">
        <w:t xml:space="preserve"> days after receipt of the application, the authority shall either approve or reject the </w:t>
      </w:r>
      <w:r w:rsidRPr="008C54C7">
        <w:rPr>
          <w:rFonts w:ascii="Albertus Extra Bold" w:hAnsi="Albertus Extra Bold"/>
          <w:b/>
          <w:vertAlign w:val="superscript"/>
        </w:rPr>
        <w:t>2</w:t>
      </w:r>
      <w:r w:rsidRPr="008C54C7">
        <w:rPr>
          <w:rFonts w:ascii="Albertus Extra Bold" w:hAnsi="Albertus Extra Bold"/>
          <w:b/>
        </w:rPr>
        <w:t>[</w:t>
      </w:r>
      <w:r w:rsidRPr="008C54C7">
        <w:t>municipality’s</w:t>
      </w:r>
      <w:r w:rsidRPr="008C54C7">
        <w:rPr>
          <w:rFonts w:ascii="Albertus Extra Bold" w:hAnsi="Albertus Extra Bold"/>
          <w:b/>
        </w:rPr>
        <w:t>]</w:t>
      </w:r>
      <w:r w:rsidRPr="008C54C7">
        <w:rPr>
          <w:rFonts w:ascii="Albertus Extra Bold" w:hAnsi="Albertus Extra Bold"/>
          <w:b/>
          <w:vertAlign w:val="superscript"/>
        </w:rPr>
        <w:t>2</w:t>
      </w:r>
      <w:r w:rsidRPr="008C54C7">
        <w:t xml:space="preserve"> application.  If the authority does not act within </w:t>
      </w:r>
      <w:r w:rsidRPr="008C54C7">
        <w:rPr>
          <w:rFonts w:ascii="Albertus Extra Bold" w:hAnsi="Albertus Extra Bold"/>
          <w:b/>
          <w:vertAlign w:val="superscript"/>
        </w:rPr>
        <w:t>2</w:t>
      </w:r>
      <w:r w:rsidRPr="008C54C7">
        <w:rPr>
          <w:rFonts w:ascii="Albertus Extra Bold" w:hAnsi="Albertus Extra Bold"/>
          <w:b/>
        </w:rPr>
        <w:t>[</w:t>
      </w:r>
      <w:r w:rsidRPr="008C54C7">
        <w:t>30</w:t>
      </w:r>
      <w:r w:rsidRPr="008C54C7">
        <w:rPr>
          <w:rFonts w:ascii="Albertus Extra Bold" w:hAnsi="Albertus Extra Bold"/>
          <w:b/>
        </w:rPr>
        <w:t>]</w:t>
      </w:r>
      <w:r w:rsidRPr="008C54C7">
        <w:t xml:space="preserve"> </w:t>
      </w:r>
      <w:r w:rsidRPr="008C54C7">
        <w:rPr>
          <w:u w:val="single"/>
        </w:rPr>
        <w:t>60</w:t>
      </w:r>
      <w:r w:rsidRPr="008C54C7">
        <w:rPr>
          <w:rFonts w:ascii="Albertus Extra Bold" w:hAnsi="Albertus Extra Bold"/>
          <w:b/>
          <w:vertAlign w:val="superscript"/>
        </w:rPr>
        <w:t>2</w:t>
      </w:r>
      <w:r w:rsidRPr="008C54C7">
        <w:t xml:space="preserve"> days </w:t>
      </w:r>
      <w:r w:rsidRPr="008C54C7">
        <w:rPr>
          <w:rFonts w:ascii="Albertus Extra Bold" w:hAnsi="Albertus Extra Bold"/>
          <w:b/>
          <w:vertAlign w:val="superscript"/>
        </w:rPr>
        <w:t>2</w:t>
      </w:r>
      <w:r w:rsidRPr="008C54C7">
        <w:rPr>
          <w:rFonts w:ascii="Albertus Extra Bold" w:hAnsi="Albertus Extra Bold"/>
          <w:b/>
        </w:rPr>
        <w:t>[</w:t>
      </w:r>
      <w:r w:rsidRPr="008C54C7">
        <w:t>of</w:t>
      </w:r>
      <w:r w:rsidRPr="008C54C7">
        <w:rPr>
          <w:rFonts w:ascii="Albertus Extra Bold" w:hAnsi="Albertus Extra Bold"/>
          <w:b/>
        </w:rPr>
        <w:t>]</w:t>
      </w:r>
      <w:r w:rsidRPr="008C54C7">
        <w:t xml:space="preserve"> </w:t>
      </w:r>
      <w:r w:rsidRPr="008C54C7">
        <w:rPr>
          <w:u w:val="single"/>
        </w:rPr>
        <w:t>after</w:t>
      </w:r>
      <w:r w:rsidRPr="008C54C7">
        <w:rPr>
          <w:rFonts w:ascii="Albertus Extra Bold" w:hAnsi="Albertus Extra Bold"/>
          <w:b/>
          <w:vertAlign w:val="superscript"/>
        </w:rPr>
        <w:t>2</w:t>
      </w:r>
      <w:r w:rsidRPr="008C54C7">
        <w:t xml:space="preserve"> receipt, the application shall be deemed approved.</w:t>
      </w:r>
    </w:p>
    <w:p w14:paraId="3F47CEA8" w14:textId="77777777" w:rsidR="008C54C7" w:rsidRPr="008C54C7" w:rsidRDefault="008C54C7" w:rsidP="008C54C7">
      <w:r w:rsidRPr="008C54C7">
        <w:tab/>
        <w:t>(2)</w:t>
      </w:r>
      <w:r w:rsidRPr="008C54C7">
        <w:tab/>
        <w:t xml:space="preserve">If the authority approves the application, or the application is deemed approved in accordance with paragraph (1) of this subsection, the </w:t>
      </w:r>
      <w:r w:rsidRPr="008C54C7">
        <w:rPr>
          <w:rFonts w:ascii="Albertus Extra Bold" w:hAnsi="Albertus Extra Bold"/>
          <w:b/>
          <w:vertAlign w:val="superscript"/>
        </w:rPr>
        <w:t>2</w:t>
      </w:r>
      <w:r w:rsidRPr="008C54C7">
        <w:rPr>
          <w:u w:val="single"/>
        </w:rPr>
        <w:t>county or authorized</w:t>
      </w:r>
      <w:r w:rsidRPr="008C54C7">
        <w:rPr>
          <w:rFonts w:ascii="Albertus Extra Bold" w:hAnsi="Albertus Extra Bold"/>
          <w:b/>
          <w:vertAlign w:val="superscript"/>
        </w:rPr>
        <w:t>2</w:t>
      </w:r>
      <w:r w:rsidRPr="008C54C7">
        <w:t xml:space="preserve"> municipality may adopt the proposed ordinance establishing a local C-PACE program.  </w:t>
      </w:r>
    </w:p>
    <w:p w14:paraId="40CFEBFF" w14:textId="77777777" w:rsidR="008C54C7" w:rsidRPr="008C54C7" w:rsidRDefault="008C54C7" w:rsidP="008C54C7">
      <w:r w:rsidRPr="008C54C7">
        <w:tab/>
        <w:t>(3)</w:t>
      </w:r>
      <w:r w:rsidRPr="008C54C7">
        <w:tab/>
        <w:t xml:space="preserve">If the authority disapproves the application, it shall provide a detailed explanation to the </w:t>
      </w:r>
      <w:r w:rsidRPr="008C54C7">
        <w:rPr>
          <w:rFonts w:ascii="Albertus Extra Bold" w:hAnsi="Albertus Extra Bold"/>
          <w:b/>
          <w:vertAlign w:val="superscript"/>
        </w:rPr>
        <w:t>2</w:t>
      </w:r>
      <w:r w:rsidRPr="008C54C7">
        <w:rPr>
          <w:u w:val="single"/>
        </w:rPr>
        <w:t>county or authorized</w:t>
      </w:r>
      <w:r w:rsidRPr="008C54C7">
        <w:rPr>
          <w:rFonts w:ascii="Albertus Extra Bold" w:hAnsi="Albertus Extra Bold"/>
          <w:b/>
          <w:vertAlign w:val="superscript"/>
        </w:rPr>
        <w:t>2</w:t>
      </w:r>
      <w:r w:rsidRPr="008C54C7">
        <w:t xml:space="preserve"> municipality as to </w:t>
      </w:r>
      <w:r w:rsidRPr="008C54C7">
        <w:lastRenderedPageBreak/>
        <w:t xml:space="preserve">the reasons for the disapproval and the changes necessary to bring the proposed local C-PACE program ordinance </w:t>
      </w:r>
      <w:r w:rsidRPr="008C54C7">
        <w:rPr>
          <w:rFonts w:ascii="Albertus Extra Bold" w:hAnsi="Albertus Extra Bold"/>
          <w:b/>
          <w:vertAlign w:val="superscript"/>
        </w:rPr>
        <w:t>2</w:t>
      </w:r>
      <w:r w:rsidRPr="008C54C7">
        <w:rPr>
          <w:u w:val="single"/>
        </w:rPr>
        <w:t>, local C-PACE program guidelines, and other elements of the proposed local C-PACE program</w:t>
      </w:r>
      <w:r w:rsidRPr="008C54C7">
        <w:rPr>
          <w:rFonts w:ascii="Albertus Extra Bold" w:hAnsi="Albertus Extra Bold"/>
          <w:b/>
          <w:vertAlign w:val="superscript"/>
        </w:rPr>
        <w:t>2</w:t>
      </w:r>
      <w:r w:rsidRPr="008C54C7">
        <w:t xml:space="preserve"> into compliance with the requirements of P.L.  , c.   (C.    ) (pending before the Legislature as this bill).  The </w:t>
      </w:r>
      <w:r w:rsidRPr="008C54C7">
        <w:rPr>
          <w:rFonts w:ascii="Albertus Extra Bold" w:hAnsi="Albertus Extra Bold"/>
          <w:b/>
          <w:vertAlign w:val="superscript"/>
        </w:rPr>
        <w:t>2</w:t>
      </w:r>
      <w:r w:rsidRPr="008C54C7">
        <w:rPr>
          <w:u w:val="single"/>
        </w:rPr>
        <w:t>county or authorized</w:t>
      </w:r>
      <w:r w:rsidRPr="008C54C7">
        <w:rPr>
          <w:rFonts w:ascii="Albertus Extra Bold" w:hAnsi="Albertus Extra Bold"/>
          <w:b/>
          <w:vertAlign w:val="superscript"/>
        </w:rPr>
        <w:t>2</w:t>
      </w:r>
      <w:r w:rsidRPr="008C54C7">
        <w:t xml:space="preserve"> municipality shall not adopt the proposed local C-PACE program ordinance if the authority disapproves the application, but the </w:t>
      </w:r>
      <w:r w:rsidRPr="008C54C7">
        <w:rPr>
          <w:rFonts w:ascii="Albertus Extra Bold" w:hAnsi="Albertus Extra Bold"/>
          <w:b/>
          <w:vertAlign w:val="superscript"/>
        </w:rPr>
        <w:t>2</w:t>
      </w:r>
      <w:r w:rsidRPr="008C54C7">
        <w:rPr>
          <w:u w:val="single"/>
        </w:rPr>
        <w:t>county or authorized</w:t>
      </w:r>
      <w:r w:rsidRPr="008C54C7">
        <w:rPr>
          <w:rFonts w:ascii="Albertus Extra Bold" w:hAnsi="Albertus Extra Bold"/>
          <w:b/>
          <w:vertAlign w:val="superscript"/>
        </w:rPr>
        <w:t>2</w:t>
      </w:r>
      <w:r w:rsidRPr="008C54C7">
        <w:t xml:space="preserve"> municipality may submit a revised or new application.</w:t>
      </w:r>
    </w:p>
    <w:p w14:paraId="039D728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8C54C7">
        <w:tab/>
        <w:t>c.</w:t>
      </w:r>
      <w:r w:rsidRPr="008C54C7">
        <w:tab/>
        <w:t xml:space="preserve">The authority </w:t>
      </w:r>
      <w:r w:rsidRPr="008C54C7">
        <w:rPr>
          <w:rFonts w:ascii="Albertus Extra Bold" w:hAnsi="Albertus Extra Bold"/>
          <w:b/>
          <w:vertAlign w:val="superscript"/>
        </w:rPr>
        <w:t>2</w:t>
      </w:r>
      <w:r w:rsidRPr="008C54C7">
        <w:rPr>
          <w:rFonts w:ascii="Albertus Extra Bold" w:hAnsi="Albertus Extra Bold"/>
          <w:b/>
        </w:rPr>
        <w:t>[</w:t>
      </w:r>
      <w:r w:rsidRPr="008C54C7">
        <w:t>shall have no role in a participating</w:t>
      </w:r>
      <w:r w:rsidRPr="008C54C7">
        <w:rPr>
          <w:rFonts w:ascii="Albertus Extra Bold" w:hAnsi="Albertus Extra Bold"/>
          <w:b/>
        </w:rPr>
        <w:t>]</w:t>
      </w:r>
      <w:r w:rsidRPr="008C54C7">
        <w:t xml:space="preserve"> </w:t>
      </w:r>
      <w:r w:rsidRPr="008C54C7">
        <w:rPr>
          <w:u w:val="single"/>
        </w:rPr>
        <w:t>may monitor and oversee a county's or authorized</w:t>
      </w:r>
      <w:r w:rsidRPr="008C54C7">
        <w:rPr>
          <w:rFonts w:ascii="Albertus Extra Bold" w:hAnsi="Albertus Extra Bold"/>
          <w:b/>
          <w:vertAlign w:val="superscript"/>
        </w:rPr>
        <w:t>2</w:t>
      </w:r>
      <w:r w:rsidRPr="008C54C7">
        <w:t xml:space="preserve"> municipality’s local C-PACE program </w:t>
      </w:r>
      <w:r w:rsidRPr="008C54C7">
        <w:rPr>
          <w:rFonts w:ascii="Albertus Extra Bold" w:hAnsi="Albertus Extra Bold"/>
          <w:b/>
          <w:vertAlign w:val="superscript"/>
        </w:rPr>
        <w:t>2</w:t>
      </w:r>
      <w:r w:rsidRPr="008C54C7">
        <w:rPr>
          <w:rFonts w:ascii="Albertus Extra Bold" w:hAnsi="Albertus Extra Bold"/>
          <w:b/>
        </w:rPr>
        <w:t>[</w:t>
      </w:r>
      <w:r w:rsidRPr="008C54C7">
        <w:t>except for review and approval of its application pursuant to subsections a. and b. of this section and the collection of information regarding any C-PACE projects undertaken by a local C-PACE program pursuant to subsection a. of section 3 of P.L.    , c.   (C.       ) (pending before the Legislature as this bill)</w:t>
      </w:r>
      <w:r w:rsidRPr="008C54C7">
        <w:rPr>
          <w:rFonts w:ascii="Albertus Extra Bold" w:hAnsi="Albertus Extra Bold"/>
          <w:b/>
        </w:rPr>
        <w:t>]</w:t>
      </w:r>
      <w:r w:rsidRPr="008C54C7">
        <w:t xml:space="preserve"> </w:t>
      </w:r>
      <w:r w:rsidRPr="008C54C7">
        <w:rPr>
          <w:u w:val="single"/>
        </w:rPr>
        <w:t xml:space="preserve">to the extent it deems necessary to ensure the continuing compliance of the local C-PACE program with the requirements of </w:t>
      </w:r>
      <w:r w:rsidRPr="008C54C7">
        <w:rPr>
          <w:spacing w:val="0"/>
          <w:u w:val="single"/>
        </w:rPr>
        <w:t>P.L.    , c.    (C.          ) (pending before the Legislature as this bill)</w:t>
      </w:r>
      <w:r w:rsidRPr="008C54C7">
        <w:rPr>
          <w:u w:val="single"/>
        </w:rPr>
        <w:t xml:space="preserve">.  The authority’s discretionary monitoring and overseeing role pursuant to this subsection shall not include the review and approval of C-PACE project applications that are submitted to a local C-PACE program.  The authority shall review and approve C-PACE project applications that are submitted to the Garden State C-PACE program, but only an authorized municipality or county that has established a local C-PACE program pursuant to </w:t>
      </w:r>
      <w:r w:rsidRPr="008C54C7">
        <w:rPr>
          <w:spacing w:val="0"/>
          <w:u w:val="single"/>
        </w:rPr>
        <w:t>P.L.    , c.    (C.          ) (pending before the Legislature as this bill)</w:t>
      </w:r>
      <w:r w:rsidRPr="008C54C7">
        <w:rPr>
          <w:u w:val="single"/>
        </w:rPr>
        <w:t xml:space="preserve"> may review and approve C-PACE project applications that are submitted to a local C-PACE program.</w:t>
      </w:r>
    </w:p>
    <w:p w14:paraId="4A4047B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8C54C7">
        <w:tab/>
      </w:r>
      <w:r w:rsidRPr="008C54C7">
        <w:rPr>
          <w:u w:val="single"/>
        </w:rPr>
        <w:t>In the event that an authorized municipality or county desires to revise or amend its program guidelines in any other manner, such proposed revisions or amendments shall first be submitted to the authority for its review and approval before the revisions or amendments become effective.</w:t>
      </w:r>
    </w:p>
    <w:p w14:paraId="1F0B1B2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tab/>
      </w:r>
      <w:r w:rsidRPr="008C54C7">
        <w:rPr>
          <w:u w:val="single"/>
        </w:rPr>
        <w:t>A participating municipality or a county with a local C-PACE program shall incorporate into its local C-PACE program guidelines any revision or amendment made by the authority to the Garden State C-PACE program guidelines immediately upon the publication of the revision or amendment on the authority’s website, unless the authority expressly provides otherwise, based upon a determination that the revision or amendment does not apply to local C-PACE programs.  Any such revisions or amendments made by the authority to the Garden State C-PACE program guidelines or incorporated into local C-PACE program guidelines shall not apply retroactively to C-PACE projects that were previously approved pursuant to the Garden State C-PACE program or local C-PACE programs</w:t>
      </w:r>
      <w:r w:rsidRPr="008C54C7">
        <w:rPr>
          <w:rFonts w:ascii="Albertus Extra Bold" w:hAnsi="Albertus Extra Bold"/>
          <w:b/>
          <w:vertAlign w:val="superscript"/>
        </w:rPr>
        <w:t>2</w:t>
      </w:r>
      <w:r w:rsidRPr="008C54C7">
        <w:t xml:space="preserve"> .</w:t>
      </w:r>
    </w:p>
    <w:p w14:paraId="2B46781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lastRenderedPageBreak/>
        <w:tab/>
        <w:t>8.</w:t>
      </w:r>
      <w:r w:rsidRPr="008C54C7">
        <w:rPr>
          <w:spacing w:val="0"/>
        </w:rPr>
        <w:tab/>
        <w:t xml:space="preserve">(New section)  a.  The authority may charge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a fee to review a proposed local C-PACE program ordinance </w:t>
      </w:r>
      <w:r w:rsidRPr="008C54C7">
        <w:rPr>
          <w:rFonts w:ascii="Albertus Extra Bold" w:hAnsi="Albertus Extra Bold"/>
          <w:b/>
          <w:vertAlign w:val="superscript"/>
        </w:rPr>
        <w:t>2</w:t>
      </w:r>
      <w:r w:rsidRPr="008C54C7">
        <w:rPr>
          <w:spacing w:val="0"/>
          <w:u w:val="single"/>
        </w:rPr>
        <w:t>or local C-PACE program guidelines</w:t>
      </w:r>
      <w:r w:rsidRPr="008C54C7">
        <w:rPr>
          <w:rFonts w:ascii="Albertus Extra Bold" w:hAnsi="Albertus Extra Bold"/>
          <w:b/>
          <w:vertAlign w:val="superscript"/>
        </w:rPr>
        <w:t>2</w:t>
      </w:r>
      <w:r w:rsidRPr="008C54C7">
        <w:rPr>
          <w:spacing w:val="0"/>
        </w:rPr>
        <w:t xml:space="preserve"> .  The fee shall reflect the reasonable and actual cost of the review, provided that the fee shall be a one-time charge not to exceed $5,000.</w:t>
      </w:r>
    </w:p>
    <w:p w14:paraId="497AD17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authority may charge the property owner a fee for the review of an application for a C-PACE project in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The fee, inclusive of any fee to compensate a third-party administrator, shall be a one-time fee that shall not exceed one percent of the amount financed, provided that the fee shall not exceed $75,000.</w:t>
      </w:r>
    </w:p>
    <w:p w14:paraId="07C3AA4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A participating municipality may charge the property owner a fee for the review of an application for direct financing in a local C-PACE program.  The fee </w:t>
      </w:r>
      <w:r w:rsidRPr="008C54C7">
        <w:rPr>
          <w:rFonts w:ascii="Albertus Extra Bold" w:hAnsi="Albertus Extra Bold"/>
          <w:b/>
          <w:spacing w:val="0"/>
          <w:vertAlign w:val="superscript"/>
        </w:rPr>
        <w:t>1</w:t>
      </w:r>
      <w:r w:rsidRPr="008C54C7">
        <w:rPr>
          <w:spacing w:val="0"/>
          <w:u w:val="single"/>
        </w:rPr>
        <w:t>, inclusive of any fee to compensate a third-party administrator,</w:t>
      </w:r>
      <w:r w:rsidRPr="008C54C7">
        <w:rPr>
          <w:rFonts w:ascii="Albertus Extra Bold" w:hAnsi="Albertus Extra Bold"/>
          <w:b/>
          <w:spacing w:val="0"/>
          <w:vertAlign w:val="superscript"/>
        </w:rPr>
        <w:t>1</w:t>
      </w:r>
      <w:r w:rsidRPr="008C54C7">
        <w:rPr>
          <w:spacing w:val="0"/>
        </w:rPr>
        <w:t xml:space="preserve"> shall reflect the reasonable and actual cost of the review and shall be a one-time fee not to exceed one percent of the amount financed, provided that the fee shall not exceed $75,000.</w:t>
      </w:r>
    </w:p>
    <w:p w14:paraId="78679DD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rFonts w:ascii="Albertus Extra Bold" w:hAnsi="Albertus Extra Bold"/>
          <w:b/>
        </w:rPr>
        <w:t>]</w:t>
      </w:r>
      <w:r w:rsidRPr="008C54C7">
        <w:rPr>
          <w:spacing w:val="0"/>
        </w:rPr>
        <w:t xml:space="preserve"> </w:t>
      </w:r>
      <w:r w:rsidRPr="008C54C7">
        <w:rPr>
          <w:spacing w:val="0"/>
          <w:u w:val="single"/>
        </w:rPr>
        <w:t>and for its fulfillment of such obligations, if any, that the authority may undertake to serve as an intermediary in the remittance of C-PACE assessments to capital providers if requested by the participating municipality.  The fee shall reflect the reasonable and actual costs of the review or fulfillment of any obligations that the authority may undertake.</w:t>
      </w:r>
    </w:p>
    <w:p w14:paraId="3A1FF2B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c.</w:t>
      </w:r>
      <w:r w:rsidRPr="008C54C7">
        <w:rPr>
          <w:rFonts w:ascii="Albertus Extra Bold" w:hAnsi="Albertus Extra Bold"/>
          <w:b/>
          <w:vertAlign w:val="superscript"/>
        </w:rPr>
        <w:t>2</w:t>
      </w:r>
      <w:r w:rsidRPr="008C54C7">
        <w:rPr>
          <w:spacing w:val="0"/>
        </w:rPr>
        <w:tab/>
        <w:t xml:space="preserve">A participating municipality may charge the property owner an annual fee for the billing, collecting, and remitting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 installment payments on</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C-PACE assessment.  The fee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inclusive of any fee to compensate a third-party administrator,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shall reflect the reasonable and actual cost of the billing, collecting, and remitting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shall be an annual charge not to exceed one-tenth of one percent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of the annual </w:t>
      </w:r>
      <w:r w:rsidRPr="008C54C7">
        <w:rPr>
          <w:rFonts w:ascii="Albertus Extra Bold" w:hAnsi="Albertus Extra Bold"/>
          <w:b/>
          <w:vertAlign w:val="superscript"/>
        </w:rPr>
        <w:t>2</w:t>
      </w:r>
      <w:r w:rsidRPr="008C54C7">
        <w:rPr>
          <w:spacing w:val="0"/>
          <w:u w:val="single"/>
        </w:rPr>
        <w:t>amounts due for the</w:t>
      </w:r>
      <w:r w:rsidRPr="008C54C7">
        <w:rPr>
          <w:rFonts w:ascii="Albertus Extra Bold" w:hAnsi="Albertus Extra Bold"/>
          <w:b/>
          <w:vertAlign w:val="superscript"/>
        </w:rPr>
        <w:t>2</w:t>
      </w:r>
      <w:r w:rsidRPr="008C54C7">
        <w:rPr>
          <w:spacing w:val="0"/>
        </w:rPr>
        <w:t xml:space="preserve">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amount due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76B0133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C18845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9.</w:t>
      </w:r>
      <w:r w:rsidRPr="008C54C7">
        <w:rPr>
          <w:spacing w:val="0"/>
        </w:rPr>
        <w:tab/>
        <w:t>(New section)  a.  Financing for the implementation of C-PACE projects, including the refinancing of an investment in an existing improvement that qualifies as a C-PACE project, provided the existing improvement was completed no more than three years prior to the submission of an application to the Garden State C-PACE program or local C-PACE program for the financing, shall be made available to property owners in exchange for a C-PACE assessment on the property.  The C-PACE assessment shall be used to repay the financing.</w:t>
      </w:r>
    </w:p>
    <w:p w14:paraId="3399A2E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governing body of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participating</w:t>
      </w:r>
      <w:r w:rsidRPr="008C54C7">
        <w:rPr>
          <w:rFonts w:ascii="Albertus Extra Bold" w:hAnsi="Albertus Extra Bold"/>
          <w:b/>
        </w:rPr>
        <w:t>]</w:t>
      </w:r>
      <w:r w:rsidRPr="008C54C7">
        <w:rPr>
          <w:spacing w:val="0"/>
        </w:rPr>
        <w:t xml:space="preserve"> </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may apply to a county improvement authority that issues bonds pursuant to paragraph (3) of subsection (j) of section 12 of P.L.1960, c.183 (C.40:37A-55), or </w:t>
      </w:r>
      <w:r w:rsidRPr="008C54C7">
        <w:rPr>
          <w:rFonts w:ascii="Albertus Extra Bold" w:hAnsi="Albertus Extra Bold"/>
          <w:b/>
          <w:vertAlign w:val="superscript"/>
        </w:rPr>
        <w:t>2</w:t>
      </w:r>
      <w:r w:rsidRPr="008C54C7">
        <w:rPr>
          <w:spacing w:val="0"/>
          <w:u w:val="single"/>
        </w:rPr>
        <w:t>, in the case of an authorized municipality,</w:t>
      </w:r>
      <w:r w:rsidRPr="008C54C7">
        <w:rPr>
          <w:rFonts w:ascii="Albertus Extra Bold" w:hAnsi="Albertus Extra Bold"/>
          <w:b/>
          <w:vertAlign w:val="superscript"/>
        </w:rPr>
        <w:t>2</w:t>
      </w:r>
      <w:r w:rsidRPr="008C54C7">
        <w:rPr>
          <w:spacing w:val="0"/>
        </w:rPr>
        <w:t xml:space="preserve"> may issue bonds on its own to finance </w:t>
      </w:r>
      <w:r w:rsidRPr="008C54C7">
        <w:rPr>
          <w:rFonts w:ascii="Albertus Extra Bold" w:hAnsi="Albertus Extra Bold"/>
          <w:b/>
          <w:vertAlign w:val="superscript"/>
        </w:rPr>
        <w:lastRenderedPageBreak/>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project costs for C-PACE projects pursuant to a local C-PACE program or the Garden State C-PACE</w:t>
      </w:r>
      <w:r w:rsidRPr="008C54C7">
        <w:rPr>
          <w:rFonts w:ascii="Albertus Extra Bold" w:hAnsi="Albertus Extra Bold"/>
          <w:b/>
          <w:vertAlign w:val="superscript"/>
        </w:rPr>
        <w:t>2</w:t>
      </w:r>
      <w:r w:rsidRPr="008C54C7">
        <w:rPr>
          <w:spacing w:val="0"/>
        </w:rPr>
        <w:t xml:space="preserve"> program.  </w:t>
      </w:r>
    </w:p>
    <w:p w14:paraId="280BFCB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Notwithstanding any other law to the contrary, bonds issued by a participating municipality shall be authorized and issued by ordinance of the municipality, may be issued in one or more series on such additional terms, and may be sold at public or private sale, all as set forth in the ordinance.</w:t>
      </w:r>
    </w:p>
    <w:p w14:paraId="6EEBEA0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Bonds issued by a county improvement authority shall be authorized and issued in the manner set forth in the “county improvement authorities law,” P.L.1960, c.183 (C.40:37A-44 et seq.).</w:t>
      </w:r>
    </w:p>
    <w:p w14:paraId="6B7DE2A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Bonds issued by a participating municipality or county improvement authority shall be non-recourse obligations of the issuer and shall not be considered to be direct and general obligations of the issuer, or the State of New Jersey or any political subdivision thereof.  Any bonds issued or authorized by a municipality pursuant to P.L.    , c.   (C.     ) (pending before the Legislature as this bill) shall not be considered gross debt of the municipality on any debt statement filed in accordance with the “Local Bond Law,” N.J.S. 40A:2-1 et seq.   </w:t>
      </w:r>
    </w:p>
    <w:p w14:paraId="576E532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t xml:space="preserve">Bonds issued by a municipality or county improvement authority pursuant to this subsection may be backed by one or more C-PACE assessment contracts. </w:t>
      </w:r>
    </w:p>
    <w:p w14:paraId="3E79CC1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authority shall allow capital providers to directly finance </w:t>
      </w:r>
      <w:r w:rsidRPr="008C54C7">
        <w:rPr>
          <w:rFonts w:ascii="Albertus Extra Bold" w:hAnsi="Albertus Extra Bold"/>
          <w:b/>
          <w:vertAlign w:val="superscript"/>
        </w:rPr>
        <w:t>2</w:t>
      </w:r>
      <w:r w:rsidRPr="008C54C7">
        <w:rPr>
          <w:spacing w:val="0"/>
          <w:u w:val="single"/>
        </w:rPr>
        <w:t>project costs for</w:t>
      </w:r>
      <w:r w:rsidRPr="008C54C7">
        <w:rPr>
          <w:rFonts w:ascii="Albertus Extra Bold" w:hAnsi="Albertus Extra Bold"/>
          <w:b/>
          <w:vertAlign w:val="superscript"/>
        </w:rPr>
        <w:t>2</w:t>
      </w:r>
      <w:r w:rsidRPr="008C54C7">
        <w:rPr>
          <w:spacing w:val="0"/>
        </w:rPr>
        <w:t xml:space="preserve"> C-PACE projects </w:t>
      </w:r>
      <w:r w:rsidRPr="008C54C7">
        <w:rPr>
          <w:rFonts w:ascii="Albertus Extra Bold" w:hAnsi="Albertus Extra Bold"/>
          <w:b/>
          <w:vertAlign w:val="superscript"/>
        </w:rPr>
        <w:t>2</w:t>
      </w:r>
      <w:r w:rsidRPr="008C54C7">
        <w:rPr>
          <w:spacing w:val="0"/>
          <w:u w:val="single"/>
        </w:rPr>
        <w:t>, or for such costs to be financed through bond issuance</w:t>
      </w:r>
      <w:r w:rsidRPr="008C54C7">
        <w:rPr>
          <w:rFonts w:ascii="Albertus Extra Bold" w:hAnsi="Albertus Extra Bold"/>
          <w:b/>
          <w:vertAlign w:val="superscript"/>
        </w:rPr>
        <w:t>2</w:t>
      </w:r>
      <w:r w:rsidRPr="008C54C7">
        <w:rPr>
          <w:spacing w:val="0"/>
        </w:rPr>
        <w:t xml:space="preserve"> .  Any direct financing provided by a capital provider pursuant to P.L.    , c.   (C.     ) (pending before the Legislature as this bill)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w:t>
      </w:r>
      <w:r w:rsidRPr="008C54C7">
        <w:rPr>
          <w:rFonts w:ascii="Albertus Extra Bold" w:hAnsi="Albertus Extra Bold"/>
          <w:b/>
          <w:vertAlign w:val="superscript"/>
        </w:rPr>
        <w:t>2</w:t>
      </w:r>
      <w:r w:rsidRPr="008C54C7">
        <w:rPr>
          <w:spacing w:val="0"/>
          <w:u w:val="single"/>
        </w:rPr>
        <w:t>, except to the extent the authority may provide a guaranty as provided for in subsection d. of section 4 of P.L.    , c.    (C.          ) (pending before the Legislature as this bill)</w:t>
      </w:r>
      <w:r w:rsidRPr="008C54C7">
        <w:rPr>
          <w:rFonts w:ascii="Albertus Extra Bold" w:hAnsi="Albertus Extra Bold"/>
          <w:b/>
          <w:vertAlign w:val="superscript"/>
        </w:rPr>
        <w:t>2</w:t>
      </w:r>
      <w:r w:rsidRPr="008C54C7">
        <w:rPr>
          <w:spacing w:val="0"/>
        </w:rPr>
        <w:t xml:space="preserve"> .  The Garden State C-PACE program </w:t>
      </w:r>
      <w:r w:rsidRPr="008C54C7">
        <w:rPr>
          <w:rFonts w:ascii="Albertus Extra Bold" w:hAnsi="Albertus Extra Bold"/>
          <w:b/>
          <w:vertAlign w:val="superscript"/>
        </w:rPr>
        <w:t>2</w:t>
      </w:r>
      <w:r w:rsidRPr="008C54C7">
        <w:rPr>
          <w:spacing w:val="0"/>
          <w:u w:val="single"/>
        </w:rPr>
        <w:t>and any local C-PACE program</w:t>
      </w:r>
      <w:r w:rsidRPr="008C54C7">
        <w:rPr>
          <w:rFonts w:ascii="Albertus Extra Bold" w:hAnsi="Albertus Extra Bold"/>
          <w:b/>
          <w:vertAlign w:val="superscript"/>
        </w:rPr>
        <w:t>2</w:t>
      </w:r>
      <w:r w:rsidRPr="008C54C7">
        <w:rPr>
          <w:spacing w:val="0"/>
        </w:rPr>
        <w:t xml:space="preserve"> shall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 limit C-PACE financing to a single private capital provider</w:t>
      </w:r>
      <w:r w:rsidRPr="008C54C7">
        <w:rPr>
          <w:rFonts w:ascii="Albertus Extra Bold" w:hAnsi="Albertus Extra Bold"/>
          <w:b/>
        </w:rPr>
        <w:t>]</w:t>
      </w:r>
      <w:r w:rsidRPr="008C54C7">
        <w:rPr>
          <w:spacing w:val="0"/>
        </w:rPr>
        <w:t xml:space="preserve"> </w:t>
      </w:r>
      <w:r w:rsidRPr="008C54C7">
        <w:rPr>
          <w:spacing w:val="0"/>
          <w:u w:val="single"/>
        </w:rPr>
        <w:t>permit all capital providers that meet the eligibility requirements established in their program guidelines to provide financing through the program</w:t>
      </w:r>
      <w:r w:rsidRPr="008C54C7">
        <w:rPr>
          <w:rFonts w:ascii="Albertus Extra Bold" w:hAnsi="Albertus Extra Bold"/>
          <w:b/>
          <w:vertAlign w:val="superscript"/>
        </w:rPr>
        <w:t>2</w:t>
      </w:r>
      <w:r w:rsidRPr="008C54C7">
        <w:rPr>
          <w:spacing w:val="0"/>
        </w:rPr>
        <w:t xml:space="preserve"> .</w:t>
      </w:r>
    </w:p>
    <w:p w14:paraId="6196CFD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municipality, county improvement authority, or private entity authorized to implement or administer, or a combination thereof,</w:t>
      </w:r>
      <w:r w:rsidRPr="008C54C7">
        <w:rPr>
          <w:rFonts w:ascii="Albertus Extra Bold" w:hAnsi="Albertus Extra Bold"/>
          <w:b/>
        </w:rPr>
        <w:t>]</w:t>
      </w:r>
      <w:r w:rsidRPr="008C54C7">
        <w:rPr>
          <w:spacing w:val="0"/>
        </w:rPr>
        <w:t xml:space="preserve"> </w:t>
      </w:r>
      <w:r w:rsidRPr="008C54C7">
        <w:rPr>
          <w:spacing w:val="0"/>
          <w:u w:val="single"/>
        </w:rPr>
        <w:t>An authorized municipality or county that has established</w:t>
      </w:r>
      <w:r w:rsidRPr="008C54C7">
        <w:rPr>
          <w:rFonts w:ascii="Albertus Extra Bold" w:hAnsi="Albertus Extra Bold"/>
          <w:b/>
          <w:vertAlign w:val="superscript"/>
        </w:rPr>
        <w:t>2</w:t>
      </w:r>
      <w:r w:rsidRPr="008C54C7">
        <w:rPr>
          <w:spacing w:val="0"/>
        </w:rPr>
        <w:t xml:space="preserve"> a local C-PACE program shall allow capital providers to directly finance </w:t>
      </w:r>
      <w:r w:rsidRPr="008C54C7">
        <w:rPr>
          <w:rFonts w:ascii="Albertus Extra Bold" w:hAnsi="Albertus Extra Bold"/>
          <w:b/>
          <w:vertAlign w:val="superscript"/>
        </w:rPr>
        <w:t>2</w:t>
      </w:r>
      <w:r w:rsidRPr="008C54C7">
        <w:rPr>
          <w:spacing w:val="0"/>
          <w:u w:val="single"/>
        </w:rPr>
        <w:t>project costs for</w:t>
      </w:r>
      <w:r w:rsidRPr="008C54C7">
        <w:rPr>
          <w:rFonts w:ascii="Albertus Extra Bold" w:hAnsi="Albertus Extra Bold"/>
          <w:b/>
          <w:vertAlign w:val="superscript"/>
        </w:rPr>
        <w:t>2</w:t>
      </w:r>
      <w:r w:rsidRPr="008C54C7">
        <w:rPr>
          <w:spacing w:val="0"/>
        </w:rPr>
        <w:t xml:space="preserve"> C-PACE projects </w:t>
      </w:r>
      <w:r w:rsidRPr="008C54C7">
        <w:rPr>
          <w:rFonts w:ascii="Albertus Extra Bold" w:hAnsi="Albertus Extra Bold"/>
          <w:b/>
          <w:vertAlign w:val="superscript"/>
        </w:rPr>
        <w:t>2</w:t>
      </w:r>
      <w:r w:rsidRPr="008C54C7">
        <w:rPr>
          <w:spacing w:val="0"/>
          <w:u w:val="single"/>
        </w:rPr>
        <w:t>under the program</w:t>
      </w:r>
      <w:r w:rsidRPr="008C54C7">
        <w:rPr>
          <w:rFonts w:ascii="Albertus Extra Bold" w:hAnsi="Albertus Extra Bold"/>
          <w:b/>
          <w:vertAlign w:val="superscript"/>
        </w:rPr>
        <w:t>2</w:t>
      </w:r>
      <w:r w:rsidRPr="008C54C7">
        <w:rPr>
          <w:spacing w:val="0"/>
        </w:rPr>
        <w:t xml:space="preserve"> .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Any direct</w:t>
      </w:r>
      <w:r w:rsidRPr="008C54C7">
        <w:rPr>
          <w:rFonts w:ascii="Albertus Extra Bold" w:hAnsi="Albertus Extra Bold"/>
          <w:b/>
        </w:rPr>
        <w:t>]</w:t>
      </w:r>
      <w:r w:rsidRPr="008C54C7">
        <w:rPr>
          <w:spacing w:val="0"/>
        </w:rPr>
        <w:t xml:space="preserve"> </w:t>
      </w:r>
      <w:r w:rsidRPr="008C54C7">
        <w:rPr>
          <w:spacing w:val="0"/>
          <w:u w:val="single"/>
        </w:rPr>
        <w:t>The repayment of any</w:t>
      </w:r>
      <w:r w:rsidRPr="008C54C7">
        <w:rPr>
          <w:rFonts w:ascii="Albertus Extra Bold" w:hAnsi="Albertus Extra Bold"/>
          <w:b/>
          <w:vertAlign w:val="superscript"/>
        </w:rPr>
        <w:t>2</w:t>
      </w:r>
      <w:r w:rsidRPr="008C54C7">
        <w:rPr>
          <w:spacing w:val="0"/>
        </w:rPr>
        <w:t xml:space="preserve"> financing provided by a capital </w:t>
      </w:r>
      <w:r w:rsidRPr="008C54C7">
        <w:rPr>
          <w:spacing w:val="0"/>
        </w:rPr>
        <w:lastRenderedPageBreak/>
        <w:t xml:space="preserve">provider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N.J.S. 34:1B-5.1. A local C-PACE program shall not limit C-PACE financing to a single private capital provider.  The C-PACE assessment, lien and assignment agreement apply to direct financing from a capital provider</w:t>
      </w:r>
      <w:r w:rsidRPr="008C54C7">
        <w:rPr>
          <w:rFonts w:ascii="Albertus Extra Bold" w:hAnsi="Albertus Extra Bold"/>
          <w:b/>
        </w:rPr>
        <w:t>]</w:t>
      </w:r>
      <w:r w:rsidRPr="008C54C7">
        <w:rPr>
          <w:spacing w:val="0"/>
        </w:rPr>
        <w:t xml:space="preserve"> </w:t>
      </w:r>
      <w:r w:rsidRPr="008C54C7">
        <w:rPr>
          <w:spacing w:val="0"/>
          <w:u w:val="single"/>
        </w:rPr>
        <w:t>pursuant to section 1 of P.L.1979, c.303 (C.34:1B-5.1), except to the extent the authority may provide a guaranty as provided for in subsection d. of section 4 of P.L.    , c.    (C.          ) (pending before the Legislature as this bill)</w:t>
      </w:r>
      <w:r w:rsidRPr="008C54C7">
        <w:rPr>
          <w:rFonts w:ascii="Albertus Extra Bold" w:hAnsi="Albertus Extra Bold"/>
          <w:b/>
          <w:vertAlign w:val="superscript"/>
        </w:rPr>
        <w:t>2</w:t>
      </w:r>
      <w:r w:rsidRPr="008C54C7">
        <w:rPr>
          <w:spacing w:val="0"/>
        </w:rPr>
        <w:t xml:space="preserve"> .  </w:t>
      </w:r>
    </w:p>
    <w:p w14:paraId="71B13EC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 xml:space="preserve">A property owner who installs a renewable energy system under the Garden State C-PACE program or a local C-PACE program may also assign or transfer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certificates or credits that accrue to the property owner from the operation of the system to the authority, the municipality, the county improvement authority, other public entity, or the private entity, or capital provider as applicable, which has financed the C-PACE project.  If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certificates or credits are assigned or transferred to a municipality, county, county improvement authority, other public entity, or private entity, the municipality, county, county improvement authority, other public entity, or private entity, or capital provider is authorized to sell, grant, assign, convey, or otherwise dispose of its interest in the certificates or credits to repay the financing.</w:t>
      </w:r>
    </w:p>
    <w:p w14:paraId="37C15A6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f.</w:t>
      </w:r>
      <w:r w:rsidRPr="008C54C7">
        <w:rPr>
          <w:spacing w:val="0"/>
          <w:u w:val="single"/>
        </w:rPr>
        <w:tab/>
        <w:t>Other than as identified in this section, no public entity, including the State of New Jersey or any political subdivision thereof, may issue bonds to finance any C-PACE program, except to the extent the authority may issue bonds pursuant to P.L.1974, c.80 (C.34:1B-1 et seq.).</w:t>
      </w:r>
      <w:r w:rsidRPr="008C54C7">
        <w:rPr>
          <w:rFonts w:ascii="Albertus Extra Bold" w:hAnsi="Albertus Extra Bold"/>
          <w:b/>
          <w:vertAlign w:val="superscript"/>
        </w:rPr>
        <w:t>2</w:t>
      </w:r>
    </w:p>
    <w:p w14:paraId="7DE7D943" w14:textId="77777777" w:rsidR="00220119" w:rsidRPr="007A53D9" w:rsidRDefault="00220119" w:rsidP="00220119"/>
    <w:p w14:paraId="4286EADB" w14:textId="3AE0DC4A" w:rsidR="00220119" w:rsidRPr="007A53D9" w:rsidRDefault="0063375E" w:rsidP="00220119">
      <w:r>
        <w:tab/>
      </w:r>
      <w:r w:rsidR="008C54C7">
        <w:rPr>
          <w:rFonts w:ascii="Albertus Extra Bold" w:hAnsi="Albertus Extra Bold"/>
          <w:b/>
          <w:vertAlign w:val="superscript"/>
        </w:rPr>
        <w:t>2</w:t>
      </w:r>
      <w:r w:rsidR="008C54C7" w:rsidRPr="008C54C7">
        <w:rPr>
          <w:rFonts w:ascii="Albertus Extra Bold" w:hAnsi="Albertus Extra Bold"/>
          <w:b/>
        </w:rPr>
        <w:t>[</w:t>
      </w:r>
      <w:r>
        <w:t>10.</w:t>
      </w:r>
      <w:r w:rsidR="008C54C7">
        <w:t xml:space="preserve">  </w:t>
      </w:r>
      <w:r w:rsidR="000A5E22" w:rsidRPr="007A53D9">
        <w:t>Section 1 of P.L.2011, c.187 (C.40:56-1.4) is amended to read as follows:</w:t>
      </w:r>
    </w:p>
    <w:p w14:paraId="4CECB5CA" w14:textId="1135B6DB" w:rsidR="000A5E22" w:rsidRPr="007A53D9" w:rsidRDefault="000A5E22" w:rsidP="00220119">
      <w:r w:rsidRPr="007A53D9">
        <w:tab/>
      </w:r>
      <w:r w:rsidR="0063375E">
        <w:t>1.</w:t>
      </w:r>
      <w:r w:rsidR="0063375E">
        <w:tab/>
      </w:r>
      <w:r w:rsidR="007C0D00" w:rsidRPr="007A53D9">
        <w:rPr>
          <w:u w:val="single"/>
        </w:rPr>
        <w:t>a.</w:t>
      </w:r>
      <w:r w:rsidR="007C0D00" w:rsidRPr="007A53D9">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w:t>
      </w:r>
      <w:r w:rsidR="00C847F5">
        <w:t>“</w:t>
      </w:r>
      <w:r w:rsidR="007C0D00" w:rsidRPr="007A53D9">
        <w:t>clean energy special assessment</w:t>
      </w:r>
      <w:r w:rsidR="00C847F5">
        <w:t>”</w:t>
      </w:r>
      <w:r w:rsidR="007C0D00" w:rsidRPr="007A53D9">
        <w:t xml:space="preserve"> to be imposed on a property within the municipality, if the owner of the property requests the assessment in order to install </w:t>
      </w:r>
      <w:r w:rsidR="002311C1">
        <w:t>the</w:t>
      </w:r>
      <w:r w:rsidR="007C0D00" w:rsidRPr="007A53D9">
        <w:t xml:space="preserve"> systems or improvements.  Each improvement on </w:t>
      </w:r>
      <w:r w:rsidR="007C0D00" w:rsidRPr="007A53D9">
        <w:lastRenderedPageBreak/>
        <w:t>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3006E53E" w14:textId="38A9229B" w:rsidR="007C0D00" w:rsidRPr="007A53D9" w:rsidRDefault="007C0D00" w:rsidP="007C0D00">
      <w:pPr>
        <w:rPr>
          <w:u w:val="single"/>
        </w:rPr>
      </w:pPr>
      <w:r w:rsidRPr="007A53D9">
        <w:tab/>
      </w:r>
      <w:r w:rsidR="0063375E">
        <w:rPr>
          <w:u w:val="single"/>
        </w:rPr>
        <w:t>b.</w:t>
      </w:r>
      <w:r w:rsidR="0063375E">
        <w:rPr>
          <w:u w:val="single"/>
        </w:rPr>
        <w:tab/>
      </w:r>
      <w:r w:rsidRPr="007A53D9">
        <w:rPr>
          <w:u w:val="single"/>
        </w:rPr>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w:t>
      </w:r>
      <w:r w:rsidR="00023C37">
        <w:rPr>
          <w:u w:val="single"/>
        </w:rPr>
        <w:t>has published on its Internet website</w:t>
      </w:r>
      <w:r w:rsidRPr="007A53D9">
        <w:rPr>
          <w:u w:val="single"/>
        </w:rPr>
        <w:t xml:space="preserve"> all the items pursuant to subsection a. of section 5 of P.L.   , c.    (C.    ) (pending before the Legislature at this bill).</w:t>
      </w:r>
      <w:r w:rsidR="001E0948">
        <w:rPr>
          <w:u w:val="single"/>
        </w:rPr>
        <w:t xml:space="preserve"> </w:t>
      </w:r>
      <w:r w:rsidRPr="007A53D9">
        <w:rPr>
          <w:u w:val="single"/>
        </w:rPr>
        <w:t xml:space="preserve"> The Director of Local Government Services in the Department of Community Affairs shall continue to process any application submitted prior to </w:t>
      </w:r>
      <w:r w:rsidR="006F505C">
        <w:rPr>
          <w:u w:val="single"/>
        </w:rPr>
        <w:t>that</w:t>
      </w:r>
      <w:r w:rsidRPr="007A53D9">
        <w:rPr>
          <w:u w:val="single"/>
        </w:rPr>
        <w:t xml:space="preserve"> date, and a municipality shall continue its undertaking approved prior to </w:t>
      </w:r>
      <w:r w:rsidR="006F505C">
        <w:rPr>
          <w:u w:val="single"/>
        </w:rPr>
        <w:t xml:space="preserve">that </w:t>
      </w:r>
      <w:r w:rsidRPr="007A53D9">
        <w:rPr>
          <w:u w:val="single"/>
        </w:rPr>
        <w:t xml:space="preserve">date and any undertaking for which an application was pending on </w:t>
      </w:r>
      <w:r w:rsidR="006F505C">
        <w:rPr>
          <w:u w:val="single"/>
        </w:rPr>
        <w:t>that</w:t>
      </w:r>
      <w:r w:rsidR="006F505C" w:rsidRPr="007A53D9">
        <w:rPr>
          <w:u w:val="single"/>
        </w:rPr>
        <w:t xml:space="preserve"> </w:t>
      </w:r>
      <w:r w:rsidRPr="007A53D9">
        <w:rPr>
          <w:u w:val="single"/>
        </w:rPr>
        <w:t xml:space="preserve">date that is approved on or after </w:t>
      </w:r>
      <w:r w:rsidR="006F505C">
        <w:rPr>
          <w:u w:val="single"/>
        </w:rPr>
        <w:t>that</w:t>
      </w:r>
      <w:r w:rsidR="006F505C" w:rsidRPr="007A53D9">
        <w:rPr>
          <w:u w:val="single"/>
        </w:rPr>
        <w:t xml:space="preserve"> </w:t>
      </w:r>
      <w:r w:rsidRPr="007A53D9">
        <w:rPr>
          <w:u w:val="single"/>
        </w:rPr>
        <w:t xml:space="preserve">date. </w:t>
      </w:r>
    </w:p>
    <w:p w14:paraId="139553B8" w14:textId="11D0E7A7" w:rsidR="00220119" w:rsidRPr="007A53D9" w:rsidRDefault="007C0D00" w:rsidP="007C0D00">
      <w:pPr>
        <w:rPr>
          <w:u w:val="single"/>
        </w:rPr>
      </w:pPr>
      <w:r w:rsidRPr="007A53D9">
        <w:tab/>
      </w:r>
      <w:r w:rsidR="0063375E">
        <w:rPr>
          <w:u w:val="single"/>
        </w:rPr>
        <w:t>c.</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62B9654D" w14:textId="29285D0D" w:rsidR="007C0D00" w:rsidRPr="008C54C7" w:rsidRDefault="007C0D00" w:rsidP="00220119">
      <w:pPr>
        <w:rPr>
          <w:rFonts w:ascii="Albertus Extra Bold" w:hAnsi="Albertus Extra Bold"/>
          <w:b/>
          <w:vertAlign w:val="superscript"/>
        </w:rPr>
      </w:pPr>
      <w:r w:rsidRPr="007A53D9">
        <w:t>(</w:t>
      </w:r>
      <w:proofErr w:type="spellStart"/>
      <w:r w:rsidRPr="007A53D9">
        <w:t>cf</w:t>
      </w:r>
      <w:proofErr w:type="spellEnd"/>
      <w:r w:rsidRPr="007A53D9">
        <w:t>: P.L.2011, c.187, s.1)</w:t>
      </w:r>
      <w:r w:rsidR="008C54C7" w:rsidRPr="008C54C7">
        <w:rPr>
          <w:rFonts w:ascii="Albertus Extra Bold" w:hAnsi="Albertus Extra Bold"/>
          <w:b/>
        </w:rPr>
        <w:t>]</w:t>
      </w:r>
      <w:r w:rsidR="008C54C7">
        <w:rPr>
          <w:rFonts w:ascii="Albertus Extra Bold" w:hAnsi="Albertus Extra Bold"/>
          <w:b/>
          <w:vertAlign w:val="superscript"/>
        </w:rPr>
        <w:t>2</w:t>
      </w:r>
    </w:p>
    <w:p w14:paraId="7D70224C" w14:textId="3F199075" w:rsidR="007C0D00" w:rsidRDefault="007C0D00" w:rsidP="00220119"/>
    <w:p w14:paraId="787A732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rPr>
        <w:t>10.  Section 1 of P.L.2011, c.187 (C.40:56-1.4) is amended to read as follows:</w:t>
      </w:r>
    </w:p>
    <w:p w14:paraId="0C9FA80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r>
      <w:r w:rsidRPr="008C54C7">
        <w:rPr>
          <w:spacing w:val="0"/>
          <w:u w:val="single"/>
        </w:rPr>
        <w:t>a.</w:t>
      </w:r>
      <w:r w:rsidRPr="008C54C7">
        <w:rPr>
          <w:spacing w:val="0"/>
        </w:rPr>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“clean energy special assessment” to be imposed on a property within the municipality, if the owner of the property requests the assessment in order to install such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63FE1C3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lastRenderedPageBreak/>
        <w:tab/>
      </w:r>
      <w:r w:rsidRPr="008C54C7">
        <w:rPr>
          <w:spacing w:val="0"/>
          <w:u w:val="single"/>
        </w:rPr>
        <w:t>b.</w:t>
      </w:r>
      <w:r w:rsidRPr="008C54C7">
        <w:rPr>
          <w:spacing w:val="0"/>
          <w:u w:val="single"/>
        </w:rPr>
        <w:tab/>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has published on its Internet website all the items pursuant to subsection a. of section 5 of P.L.   , c.    (C.    ) (pending before the Legislature at this bill).  The Director of Local Government Services in the Department of Community Affairs shall continue to process any application submitted prior to that date, and a municipality shall continue its undertaking approved prior to that date and any undertaking for which an application was pending on that date that is approved on or after that date. </w:t>
      </w:r>
    </w:p>
    <w:p w14:paraId="268E282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c.</w:t>
      </w:r>
      <w:r w:rsidRPr="008C54C7">
        <w:rPr>
          <w:spacing w:val="0"/>
          <w:u w:val="single"/>
        </w:rPr>
        <w:tab/>
        <w:t>All actions taken by the Director of Local Government Services in the Department of Community Affairs or any municipality pursuant to the provisions of this section shall be unaffected by the enactment of P.L.    , c.   (C.     ) (pending before the Legislature as this bill).</w:t>
      </w:r>
      <w:r w:rsidRPr="008C54C7">
        <w:rPr>
          <w:rFonts w:ascii="Albertus Extra Bold" w:hAnsi="Albertus Extra Bold"/>
          <w:b/>
          <w:vertAlign w:val="superscript"/>
        </w:rPr>
        <w:t>2</w:t>
      </w:r>
    </w:p>
    <w:p w14:paraId="36A636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P.L.2011, c.187, s.1)</w:t>
      </w:r>
    </w:p>
    <w:p w14:paraId="52C7AE12" w14:textId="27AFF13B" w:rsidR="008C54C7" w:rsidRDefault="008C54C7" w:rsidP="00220119"/>
    <w:p w14:paraId="34AF6C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11.</w:t>
      </w:r>
      <w:r w:rsidRPr="008C54C7">
        <w:rPr>
          <w:spacing w:val="0"/>
        </w:rPr>
        <w:tab/>
        <w:t>Section 2 of P.L.2011, c.187 (C.40:56-13.1) is amended to read as follows:</w:t>
      </w:r>
    </w:p>
    <w:p w14:paraId="48E3AED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a.  </w:t>
      </w:r>
      <w:r w:rsidRPr="008C54C7">
        <w:rPr>
          <w:spacing w:val="0"/>
          <w:u w:val="single"/>
        </w:rPr>
        <w:t>(1)</w:t>
      </w:r>
      <w:r w:rsidRPr="008C54C7">
        <w:rPr>
          <w:spacing w:val="0"/>
        </w:rPr>
        <w:t xml:space="preserve">  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and to authorize the issuance at public or private sale of non-recourse bonds as further provided herein.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The bonds issued by a county improvement authority pursuant to this section shall be issued as non-recourse obligations of the authority and shall not be considered to be direct and general obligations of the authority.  In the case of financing provided by the municipality through the issuance of municipal bonds, the clean energy special assessment shall be used to repay the bonds. The bonds issued by a municipality pursuant to this </w:t>
      </w:r>
      <w:r w:rsidRPr="008C54C7">
        <w:rPr>
          <w:spacing w:val="0"/>
        </w:rPr>
        <w:lastRenderedPageBreak/>
        <w:t xml:space="preserve">section shall be issued as non-recourse obligations of the municipality and shall not be considered to be direct and general obligations of the municipality.  Any bonds issued or authorized by a municipality pursuant to this section shall not be considered gross debt of the municipality on any debt statement filed in accordance with the “Local Bond Law,” N.J.S.40A:2-1 et seq.  A property owner who purchases and installs a renewable energy system under the program may also assign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credits that accrue to the property owner from the operation of the system to the municipality or the county improvement authority to repay the loan for the system.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14:paraId="61B75D9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(2)</w:t>
      </w:r>
      <w:r w:rsidRPr="008C54C7">
        <w:rPr>
          <w:spacing w:val="0"/>
          <w:u w:val="single"/>
        </w:rPr>
        <w:tab/>
        <w:t xml:space="preserve">Notwithstanding the provisions of paragraph (1) of this subsection to the contrary, the Director of Local Government Services in the Department of Community Affairs shall not accept and a municipality shall not submit an application for approval of an ordinance to establish a program to finance the purchase and installation of renewable energy systems and energy efficiency improvements by property owners pursuant to the provisions of P.L.2011, c.187 (C.40:56-1.4 et al.) after the date the Economic Development Authority has published on its Internet website all of the items pursuant to subsection a. of section 5 of P.L.   , c.    (C.    ) (pending before the Legislature at this bill).  The Director of Local Government Services in the Department of Community Affairs shall continue to process any application submitted prior to that date, and a municipality shall adopt any ordinance approved prior to that date and any ordinance for which an application was pending on that date that is approved on or after that date. </w:t>
      </w:r>
    </w:p>
    <w:p w14:paraId="528E9B3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(3)</w:t>
      </w:r>
      <w:r w:rsidRPr="008C54C7">
        <w:rPr>
          <w:spacing w:val="0"/>
          <w:u w:val="single"/>
        </w:rPr>
        <w:tab/>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3E53E4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As used in this 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“solar</w:t>
      </w:r>
      <w:r w:rsidRPr="008C54C7">
        <w:rPr>
          <w:rFonts w:ascii="Albertus Extra Bold" w:hAnsi="Albertus Extra Bold"/>
          <w:b/>
        </w:rPr>
        <w:t>]</w:t>
      </w:r>
      <w:r w:rsidRPr="008C54C7">
        <w:rPr>
          <w:spacing w:val="0"/>
        </w:rPr>
        <w:t xml:space="preserve"> </w:t>
      </w:r>
      <w:r w:rsidRPr="008C54C7">
        <w:rPr>
          <w:spacing w:val="0"/>
          <w:u w:val="single"/>
        </w:rPr>
        <w:t>:</w:t>
      </w:r>
      <w:r w:rsidRPr="008C54C7">
        <w:rPr>
          <w:spacing w:val="0"/>
        </w:rPr>
        <w:t xml:space="preserve"> </w:t>
      </w:r>
    </w:p>
    <w:p w14:paraId="4C933DE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r w:rsidRPr="008C54C7">
        <w:rPr>
          <w:spacing w:val="0"/>
          <w:u w:val="single"/>
        </w:rPr>
        <w:t>Solar</w:t>
      </w:r>
      <w:r w:rsidRPr="008C54C7">
        <w:rPr>
          <w:rFonts w:ascii="Albertus Extra Bold" w:hAnsi="Albertus Extra Bold"/>
          <w:b/>
          <w:vertAlign w:val="superscript"/>
        </w:rPr>
        <w:t>2</w:t>
      </w:r>
      <w:r w:rsidRPr="008C54C7">
        <w:rPr>
          <w:spacing w:val="0"/>
        </w:rPr>
        <w:t xml:space="preserve"> renewable energy certificate” shall have the same meaning as set forth in section 3 of P.L.1999, c.23 (C.48:3-51).</w:t>
      </w:r>
    </w:p>
    <w:p w14:paraId="47BB8A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“Transition renewable energy certificate” shall have the same meaning as set forth in section 2 of P.L.    , c.    (C.          ) (pending before the Legislature as this bill).</w:t>
      </w:r>
      <w:r w:rsidRPr="008C54C7">
        <w:rPr>
          <w:rFonts w:ascii="Albertus Extra Bold" w:hAnsi="Albertus Extra Bold"/>
          <w:b/>
          <w:vertAlign w:val="superscript"/>
        </w:rPr>
        <w:t>2</w:t>
      </w:r>
    </w:p>
    <w:p w14:paraId="16981772" w14:textId="5D77FCAE" w:rsid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P.L.2019, c.335, s.4)</w:t>
      </w:r>
      <w:r>
        <w:rPr>
          <w:spacing w:val="0"/>
        </w:rPr>
        <w:br w:type="page"/>
      </w:r>
    </w:p>
    <w:p w14:paraId="66E26F27" w14:textId="561690C3" w:rsidR="00220119" w:rsidRPr="007A53D9" w:rsidRDefault="00220119" w:rsidP="00220119">
      <w:r w:rsidRPr="007A53D9">
        <w:lastRenderedPageBreak/>
        <w:tab/>
        <w:t>12</w:t>
      </w:r>
      <w:r w:rsidR="0063375E">
        <w:t>.</w:t>
      </w:r>
      <w:r w:rsidR="0063375E">
        <w:tab/>
      </w:r>
      <w:r w:rsidR="00D66EEF" w:rsidRPr="007A53D9">
        <w:t>Section 3 of P.L.2011, c.187 (C.40:56-13.2) is amended to read as follows:</w:t>
      </w:r>
    </w:p>
    <w:p w14:paraId="17CF1DA9" w14:textId="365D4BDD" w:rsidR="00394BFA" w:rsidRPr="007A53D9" w:rsidRDefault="00D66EEF" w:rsidP="00394BFA">
      <w:r w:rsidRPr="007A53D9">
        <w:tab/>
      </w:r>
      <w:r w:rsidR="0063375E">
        <w:t>3.</w:t>
      </w:r>
      <w:r w:rsidR="0063375E">
        <w:tab/>
      </w:r>
      <w:r w:rsidR="00394BFA" w:rsidRPr="007A53D9">
        <w:t>a.  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body may designate the particular projects to be financed to which the moneys shall be applied.</w:t>
      </w:r>
    </w:p>
    <w:p w14:paraId="7FB1A4D9" w14:textId="69B5977C" w:rsidR="00394BFA" w:rsidRPr="007A53D9" w:rsidRDefault="0063375E" w:rsidP="00394BFA">
      <w:r>
        <w:tab/>
        <w:t>b.</w:t>
      </w:r>
      <w:r>
        <w:tab/>
      </w:r>
      <w:r w:rsidR="00394BFA" w:rsidRPr="007A53D9">
        <w:t>Clean energy special assessments and bonds issued to finance them shall be issued and shall be generally subject to R.S.40:56-21 et seq., as the director shall determine to be applicable.</w:t>
      </w:r>
    </w:p>
    <w:p w14:paraId="5D0E0B79" w14:textId="7E604B4F" w:rsidR="00D66EEF" w:rsidRPr="007A53D9" w:rsidRDefault="0063375E" w:rsidP="00394BFA">
      <w:r>
        <w:tab/>
        <w:t>c.</w:t>
      </w:r>
      <w:r>
        <w:tab/>
      </w:r>
      <w:r w:rsidR="00394BFA" w:rsidRPr="007A53D9">
        <w:t>The director is authorized and empowered to take such action as deemed necessary and consistent with the intent of this act to implement its provisions.</w:t>
      </w:r>
    </w:p>
    <w:p w14:paraId="7EDAF77F" w14:textId="1D666616" w:rsidR="00CD2173" w:rsidRPr="007A53D9" w:rsidRDefault="00CD2173" w:rsidP="00394BFA">
      <w:pPr>
        <w:rPr>
          <w:u w:val="single"/>
        </w:rPr>
      </w:pPr>
      <w:r w:rsidRPr="007A53D9">
        <w:tab/>
      </w:r>
      <w:r w:rsidR="0063375E">
        <w:rPr>
          <w:u w:val="single"/>
        </w:rPr>
        <w:t>d.</w:t>
      </w:r>
      <w:r w:rsidR="0063375E">
        <w:rPr>
          <w:u w:val="single"/>
        </w:rPr>
        <w:tab/>
      </w:r>
      <w:r w:rsidRPr="007A53D9">
        <w:rPr>
          <w:u w:val="single"/>
        </w:rPr>
        <w:t xml:space="preserve">Notwithstanding the provisions of this section to the contrary, the Director of Local Government Services in the Department of Community Affairs shall not accept, and the governing body of a municipality shall not submit an application pursuant to subsection a. of this section after the date the Economic Development Authority </w:t>
      </w:r>
      <w:r w:rsidR="006A1EA1">
        <w:rPr>
          <w:u w:val="single"/>
        </w:rPr>
        <w:t>has published on its Internet website</w:t>
      </w:r>
      <w:r w:rsidRPr="007A53D9">
        <w:rPr>
          <w:u w:val="single"/>
        </w:rPr>
        <w:t xml:space="preserve"> all of the items pursuant to subsection a. of section 5 of P.L.   , c.    (C.    ) (pending before the Legislature at this bill).  The Director of Local Government Services in the Department of Community Affairs </w:t>
      </w:r>
      <w:r w:rsidR="009E0D23">
        <w:rPr>
          <w:u w:val="single"/>
        </w:rPr>
        <w:t xml:space="preserve">or a municipality </w:t>
      </w:r>
      <w:r w:rsidRPr="007A53D9">
        <w:rPr>
          <w:u w:val="single"/>
        </w:rPr>
        <w:t xml:space="preserve">shall continue to process any application submitted prior to </w:t>
      </w:r>
      <w:r w:rsidR="00D5418C">
        <w:rPr>
          <w:u w:val="single"/>
        </w:rPr>
        <w:t>that</w:t>
      </w:r>
      <w:r w:rsidR="00D5418C" w:rsidRPr="007A53D9">
        <w:rPr>
          <w:u w:val="single"/>
        </w:rPr>
        <w:t xml:space="preserve"> </w:t>
      </w:r>
      <w:r w:rsidRPr="007A53D9">
        <w:rPr>
          <w:u w:val="single"/>
        </w:rPr>
        <w:t>date, and a</w:t>
      </w:r>
      <w:r w:rsidR="00D5418C">
        <w:rPr>
          <w:u w:val="single"/>
        </w:rPr>
        <w:t>n</w:t>
      </w:r>
      <w:r w:rsidRPr="007A53D9">
        <w:rPr>
          <w:u w:val="single"/>
        </w:rPr>
        <w:t xml:space="preserve"> </w:t>
      </w:r>
      <w:r w:rsidR="00D5418C">
        <w:rPr>
          <w:u w:val="single"/>
        </w:rPr>
        <w:t xml:space="preserve">application approved by a </w:t>
      </w:r>
      <w:r w:rsidRPr="007A53D9">
        <w:rPr>
          <w:u w:val="single"/>
        </w:rPr>
        <w:t xml:space="preserve">municipality prior to </w:t>
      </w:r>
      <w:r w:rsidR="009E0D23">
        <w:rPr>
          <w:u w:val="single"/>
        </w:rPr>
        <w:t xml:space="preserve">that </w:t>
      </w:r>
      <w:r w:rsidRPr="007A53D9">
        <w:rPr>
          <w:u w:val="single"/>
        </w:rPr>
        <w:t xml:space="preserve">date </w:t>
      </w:r>
      <w:r w:rsidR="009E0D23">
        <w:rPr>
          <w:u w:val="single"/>
        </w:rPr>
        <w:t>shall be implemented</w:t>
      </w:r>
      <w:r w:rsidRPr="007A53D9">
        <w:rPr>
          <w:u w:val="single"/>
        </w:rPr>
        <w:t>.</w:t>
      </w:r>
    </w:p>
    <w:p w14:paraId="3155BB79" w14:textId="6F188058" w:rsidR="00CD2173" w:rsidRPr="007A53D9" w:rsidRDefault="00CD2173" w:rsidP="00220119">
      <w:pPr>
        <w:rPr>
          <w:u w:val="single"/>
        </w:rPr>
      </w:pPr>
      <w:r w:rsidRPr="007A53D9">
        <w:tab/>
      </w:r>
      <w:r w:rsidR="0063375E">
        <w:rPr>
          <w:u w:val="single"/>
        </w:rPr>
        <w:t>e.</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105E002" w14:textId="0B012C8D" w:rsidR="00220119" w:rsidRPr="007A53D9" w:rsidRDefault="00D66EEF" w:rsidP="00220119">
      <w:r w:rsidRPr="007A53D9">
        <w:t>(</w:t>
      </w:r>
      <w:proofErr w:type="spellStart"/>
      <w:r w:rsidRPr="007A53D9">
        <w:t>cf</w:t>
      </w:r>
      <w:proofErr w:type="spellEnd"/>
      <w:r w:rsidRPr="007A53D9">
        <w:t>: P.L.2011, c.187, s.3)</w:t>
      </w:r>
    </w:p>
    <w:p w14:paraId="196F7868" w14:textId="77777777" w:rsidR="00D66EEF" w:rsidRPr="007A53D9" w:rsidRDefault="00D66EEF" w:rsidP="00220119"/>
    <w:p w14:paraId="0C169A9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13. Section 11 of P.L.1960, c.183 (C.40:37A-54) is amended to read as follows:</w:t>
      </w:r>
    </w:p>
    <w:p w14:paraId="5A34A370" w14:textId="6D76A1D6"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11.  </w:t>
      </w:r>
      <w:r w:rsidRPr="008C54C7">
        <w:rPr>
          <w:spacing w:val="0"/>
        </w:rPr>
        <w:t xml:space="preserve">The purposes of every authority shall be (a) provision within the county or any beneficiary county of public facilities for use by the State, the county or any beneficiary county, or any 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w:t>
      </w:r>
      <w:r w:rsidRPr="008C54C7">
        <w:rPr>
          <w:spacing w:val="0"/>
        </w:rPr>
        <w:lastRenderedPageBreak/>
        <w:t xml:space="preserve">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w:t>
      </w:r>
      <w:r w:rsidRPr="008C54C7">
        <w:rPr>
          <w:rFonts w:ascii="Albertus Extra Bold" w:hAnsi="Albertus Extra Bold"/>
          <w:b/>
          <w:spacing w:val="0"/>
        </w:rPr>
        <w:t>[</w:t>
      </w:r>
      <w:r w:rsidRPr="008C54C7">
        <w:rPr>
          <w:spacing w:val="0"/>
        </w:rPr>
        <w:t>%</w:t>
      </w:r>
      <w:r w:rsidRPr="008C54C7">
        <w:rPr>
          <w:rFonts w:ascii="Albertus Extra Bold" w:hAnsi="Albertus Extra Bold"/>
          <w:b/>
          <w:spacing w:val="0"/>
        </w:rPr>
        <w:t>]</w:t>
      </w:r>
      <w:r w:rsidRPr="008C54C7">
        <w:rPr>
          <w:spacing w:val="0"/>
        </w:rPr>
        <w:t xml:space="preserve"> </w:t>
      </w:r>
      <w:r w:rsidRPr="008C54C7">
        <w:rPr>
          <w:spacing w:val="0"/>
          <w:u w:val="single"/>
        </w:rPr>
        <w:t>percent</w:t>
      </w:r>
      <w:r w:rsidRPr="008C54C7">
        <w:rPr>
          <w:spacing w:val="0"/>
        </w:rPr>
        <w:t xml:space="preserve">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 </w:t>
      </w:r>
      <w:r w:rsidRPr="008C54C7">
        <w:rPr>
          <w:rFonts w:ascii="Albertus Extra Bold" w:hAnsi="Albertus Extra Bold"/>
          <w:b/>
          <w:spacing w:val="0"/>
        </w:rPr>
        <w:t>[</w:t>
      </w:r>
      <w:r w:rsidRPr="008C54C7">
        <w:rPr>
          <w:spacing w:val="0"/>
        </w:rPr>
        <w:t>this act</w:t>
      </w:r>
      <w:r w:rsidRPr="008C54C7">
        <w:rPr>
          <w:rFonts w:ascii="Albertus Extra Bold" w:hAnsi="Albertus Extra Bold"/>
          <w:b/>
          <w:spacing w:val="0"/>
        </w:rPr>
        <w:t>]</w:t>
      </w:r>
      <w:r w:rsidRPr="008C54C7">
        <w:rPr>
          <w:spacing w:val="0"/>
        </w:rPr>
        <w:t xml:space="preserve"> </w:t>
      </w:r>
      <w:r w:rsidRPr="008C54C7">
        <w:rPr>
          <w:spacing w:val="0"/>
          <w:u w:val="single"/>
        </w:rPr>
        <w:t>the “county improvement authorities law,” P.L.1960, c.183 (C.40:37A-44 et seq.)</w:t>
      </w:r>
      <w:r w:rsidRPr="008C54C7">
        <w:rPr>
          <w:spacing w:val="0"/>
        </w:rPr>
        <w:t>,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w:t>
      </w:r>
      <w:proofErr w:type="spellStart"/>
      <w:r w:rsidRPr="008C54C7">
        <w:rPr>
          <w:spacing w:val="0"/>
        </w:rPr>
        <w:t>i</w:t>
      </w:r>
      <w:proofErr w:type="spellEnd"/>
      <w:r w:rsidRPr="008C54C7">
        <w:rPr>
          <w:spacing w:val="0"/>
        </w:rPr>
        <w:t xml:space="preserve">) provision of loans and other financial assistance and technical assistance for the construction, reconstruction, demolition, rehabilitation, conversion, repair or alteration of buildings or facilities </w:t>
      </w:r>
      <w:r w:rsidRPr="008C54C7">
        <w:rPr>
          <w:spacing w:val="0"/>
        </w:rPr>
        <w:lastRenderedPageBreak/>
        <w:t xml:space="preserve">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 </w:t>
      </w:r>
      <w:r w:rsidRPr="008C54C7">
        <w:rPr>
          <w:rFonts w:ascii="Albertus Extra Bold" w:hAnsi="Albertus Extra Bold"/>
          <w:b/>
          <w:spacing w:val="0"/>
        </w:rPr>
        <w:t>[</w:t>
      </w:r>
      <w:r w:rsidRPr="008C54C7">
        <w:rPr>
          <w:spacing w:val="0"/>
        </w:rPr>
        <w:t>this act</w:t>
      </w:r>
      <w:r w:rsidRPr="008C54C7">
        <w:rPr>
          <w:rFonts w:ascii="Albertus Extra Bold" w:hAnsi="Albertus Extra Bold"/>
          <w:b/>
          <w:spacing w:val="0"/>
        </w:rPr>
        <w:t>]</w:t>
      </w:r>
      <w:r w:rsidRPr="008C54C7">
        <w:rPr>
          <w:spacing w:val="0"/>
        </w:rPr>
        <w:t xml:space="preserve"> </w:t>
      </w:r>
      <w:r w:rsidRPr="008C54C7">
        <w:rPr>
          <w:spacing w:val="0"/>
          <w:u w:val="single"/>
        </w:rPr>
        <w:t>the “county improvement authorities law,” P.L. 1960, c. 183 (C.40:37A-44 et seq.)</w:t>
      </w:r>
      <w:r w:rsidRPr="008C54C7">
        <w:rPr>
          <w:spacing w:val="0"/>
        </w:rPr>
        <w:t xml:space="preserve">, as amended and 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  </w:t>
      </w:r>
      <w:r w:rsidRPr="008C54C7">
        <w:rPr>
          <w:spacing w:val="0"/>
          <w:u w:val="single"/>
        </w:rPr>
        <w:t>A county improvement authority shall also have as its purpose the</w:t>
      </w:r>
      <w:r w:rsidRPr="008C54C7">
        <w:rPr>
          <w:spacing w:val="0"/>
        </w:rPr>
        <w:t xml:space="preserve"> </w:t>
      </w:r>
      <w:r w:rsidRPr="008C54C7">
        <w:rPr>
          <w:rFonts w:ascii="Albertus Extra Bold" w:hAnsi="Albertus Extra Bold"/>
          <w:b/>
          <w:vertAlign w:val="superscript"/>
        </w:rPr>
        <w:t>2</w:t>
      </w:r>
      <w:r w:rsidRPr="008C54C7">
        <w:rPr>
          <w:rFonts w:ascii="Albertus Extra Bold" w:hAnsi="Albertus Extra Bold"/>
          <w:b/>
        </w:rPr>
        <w:t>[</w:t>
      </w:r>
      <w:r w:rsidRPr="008C54C7">
        <w:rPr>
          <w:spacing w:val="0"/>
          <w:u w:val="single"/>
        </w:rPr>
        <w:t>implementation and</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r w:rsidRPr="008C54C7">
        <w:rPr>
          <w:spacing w:val="0"/>
          <w:u w:val="single"/>
        </w:rPr>
        <w:t>administration,</w:t>
      </w:r>
      <w:r w:rsidRPr="008C54C7">
        <w:rPr>
          <w:spacing w:val="0"/>
        </w:rPr>
        <w:t xml:space="preserve"> </w:t>
      </w:r>
      <w:r w:rsidRPr="008C54C7">
        <w:rPr>
          <w:rFonts w:ascii="Albertus Extra Bold" w:hAnsi="Albertus Extra Bold"/>
          <w:b/>
          <w:vertAlign w:val="superscript"/>
        </w:rPr>
        <w:t>2</w:t>
      </w:r>
      <w:r w:rsidRPr="008C54C7">
        <w:rPr>
          <w:rFonts w:ascii="Albertus Extra Bold" w:hAnsi="Albertus Extra Bold"/>
          <w:b/>
        </w:rPr>
        <w:t>[</w:t>
      </w:r>
      <w:r w:rsidRPr="008C54C7">
        <w:rPr>
          <w:spacing w:val="0"/>
          <w:u w:val="single"/>
        </w:rPr>
        <w:t>or a combination thereof,</w:t>
      </w:r>
      <w:r w:rsidRPr="008C54C7">
        <w:rPr>
          <w:rFonts w:ascii="Albertus Extra Bold" w:hAnsi="Albertus Extra Bold"/>
          <w:b/>
        </w:rPr>
        <w:t>]</w:t>
      </w:r>
      <w:r w:rsidRPr="008C54C7">
        <w:rPr>
          <w:spacing w:val="0"/>
          <w:u w:val="single"/>
        </w:rPr>
        <w:t xml:space="preserve"> on behalf of an authorized municipality or county,</w:t>
      </w:r>
      <w:r w:rsidRPr="008C54C7">
        <w:rPr>
          <w:rFonts w:ascii="Albertus Extra Bold" w:hAnsi="Albertus Extra Bold"/>
          <w:b/>
          <w:vertAlign w:val="superscript"/>
        </w:rPr>
        <w:t>2</w:t>
      </w:r>
      <w:r w:rsidRPr="008C54C7">
        <w:rPr>
          <w:spacing w:val="0"/>
        </w:rPr>
        <w:t xml:space="preserve"> </w:t>
      </w:r>
      <w:r w:rsidRPr="008C54C7">
        <w:rPr>
          <w:spacing w:val="0"/>
          <w:u w:val="single"/>
        </w:rPr>
        <w:t>of a local C-PACE program as defined in section 2 of P.L.   , c. (C.        ) (pending before the Legislature as this bill) and to issue bonds to finance a C-PACE project for a local C-PACE program pursuant to section 9 of P.L.    , c.   (C.        ) (pending before the Legislature as this bill).</w:t>
      </w:r>
    </w:p>
    <w:p w14:paraId="306ED5B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In a fiscal year in which a public health emergency, pursuant to the "Emergency Health Powers Act," P.L.2005, c.222 (C.26:13-1 et seq.), a state of emergency, pursuant to P.L.1942, c.251 (C.App.A:9-33 et seq.), or both has been declared by the Governor in response to COVID-19 and during the next following fiscal year, a county improvement authority shall also have as its purpose the pooling of special emergency notes issued by the county or any beneficiary county, or by any local governmental unit within the county or any beneficiary county, pursuant to N.J.S.40A:4-55 for purposes of financing a special emergency appropriation authorized for the purpose set forth in subsections l. and m. of N.J.S.40A:4-53.</w:t>
      </w:r>
    </w:p>
    <w:p w14:paraId="2709485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P.L.2020, c.74, s.8)</w:t>
      </w:r>
    </w:p>
    <w:p w14:paraId="1166816A" w14:textId="77777777" w:rsidR="005633D7" w:rsidRPr="007A53D9" w:rsidRDefault="005633D7" w:rsidP="00220119"/>
    <w:p w14:paraId="247F7FCC" w14:textId="463FDB49" w:rsidR="00220119" w:rsidRPr="007A53D9" w:rsidRDefault="00220119" w:rsidP="00220119">
      <w:r w:rsidRPr="007A53D9">
        <w:tab/>
      </w:r>
      <w:r w:rsidR="0063375E">
        <w:t>14.</w:t>
      </w:r>
      <w:r w:rsidR="0063375E">
        <w:tab/>
      </w:r>
      <w:r w:rsidR="00964DAE">
        <w:t>Section 12 of P.L.</w:t>
      </w:r>
      <w:r w:rsidR="00EB6F03" w:rsidRPr="007A53D9">
        <w:t>1960, c.183 (C.40:37A-55) is amended to read as follows:</w:t>
      </w:r>
    </w:p>
    <w:p w14:paraId="4A56891B" w14:textId="56F12E2F" w:rsidR="00EB6F03" w:rsidRPr="007A53D9" w:rsidRDefault="0063375E" w:rsidP="00EB6F03">
      <w:r>
        <w:lastRenderedPageBreak/>
        <w:tab/>
        <w:t>12.</w:t>
      </w:r>
      <w:r>
        <w:tab/>
      </w:r>
      <w:r w:rsidR="00EB6F03" w:rsidRPr="007A53D9">
        <w:t>Every authority shall be a public body politic and corporate constituting a political subdivision of the State established as an instrumentality exercising public and essential governmental functions to provide for the public convenience, benefit and welfare and shall have perpetual succession and, for the effectuation of its purposes, have the following additional powers:</w:t>
      </w:r>
    </w:p>
    <w:p w14:paraId="74D69C09" w14:textId="196F1DDC" w:rsidR="00EB6F03" w:rsidRPr="007A53D9" w:rsidRDefault="0063375E" w:rsidP="00EB6F03">
      <w:r>
        <w:tab/>
        <w:t>(a)</w:t>
      </w:r>
      <w:r>
        <w:tab/>
      </w:r>
      <w:r w:rsidR="00EB6F03" w:rsidRPr="007A53D9">
        <w:t>To adopt and have a common seal and to alter the same at pleasure;</w:t>
      </w:r>
    </w:p>
    <w:p w14:paraId="682CED31" w14:textId="40C6A9F0" w:rsidR="00EB6F03" w:rsidRPr="007A53D9" w:rsidRDefault="0063375E" w:rsidP="00EB6F03">
      <w:r>
        <w:tab/>
        <w:t>(b)</w:t>
      </w:r>
      <w:r>
        <w:tab/>
      </w:r>
      <w:r w:rsidR="00EB6F03" w:rsidRPr="007A53D9">
        <w:t>To sue and be sued;</w:t>
      </w:r>
    </w:p>
    <w:p w14:paraId="1E946E9C" w14:textId="3A0F4757" w:rsidR="00EB6F03" w:rsidRPr="007A53D9" w:rsidRDefault="0063375E" w:rsidP="00EB6F03">
      <w:r>
        <w:tab/>
        <w:t>(c)</w:t>
      </w:r>
      <w:r>
        <w:tab/>
      </w:r>
      <w:r w:rsidR="00EB6F03" w:rsidRPr="007A53D9">
        <w:t>To acquire, hold, use and dispose of its facility charges and other revenues and other moneys;</w:t>
      </w:r>
    </w:p>
    <w:p w14:paraId="3F64092D" w14:textId="60B7CE85" w:rsidR="00EB6F03" w:rsidRPr="007A53D9" w:rsidRDefault="0063375E" w:rsidP="00EB6F03">
      <w:r>
        <w:tab/>
        <w:t>(d)</w:t>
      </w:r>
      <w:r>
        <w:tab/>
      </w:r>
      <w:r w:rsidR="00EB6F03" w:rsidRPr="007A53D9">
        <w:t>To acquire, rent, hold, use and dispose of other personal property for the purposes of the authority;</w:t>
      </w:r>
    </w:p>
    <w:p w14:paraId="7BC0C728" w14:textId="4425EBF6" w:rsidR="00EB6F03" w:rsidRPr="007A53D9" w:rsidRDefault="0063375E" w:rsidP="00EB6F03">
      <w:r>
        <w:tab/>
        <w:t>(e)</w:t>
      </w:r>
      <w:r>
        <w:tab/>
      </w:r>
      <w:r w:rsidR="00EB6F03" w:rsidRPr="007A53D9">
        <w:t>Subject to the provisions of section 26 of this act, to acquire by purchase, gift, condemnation or otherwise, or lease as lessee, real property and easements or interests therein necessary or useful and convenient for the purposes of the authority, whether subject to mortgages, deeds of trust or other liens or otherwise, and to hold and to use the same, and to dispose of property so acquired no longer necessary for the purposes of the authority; provided that the authority may dispose of such property at any time to any governmental unit or person if the authority shall receive a leasehold interest in the property for such term as the authority deems appropriate to fulfill its purposes;</w:t>
      </w:r>
    </w:p>
    <w:p w14:paraId="2DA53222" w14:textId="6108E2F8" w:rsidR="00EB6F03" w:rsidRPr="007A53D9" w:rsidRDefault="0063375E" w:rsidP="00EB6F03">
      <w:r>
        <w:tab/>
        <w:t>(f)</w:t>
      </w:r>
      <w:r>
        <w:tab/>
      </w:r>
      <w:r w:rsidR="00EB6F03" w:rsidRPr="007A53D9">
        <w:t>Subject to the provisions of section 13 of this act, to lease to any governmental unit or person, all or any part of any public facility for such consideration and for such period or periods of time and upon such other terms and conditions as it may fix and agree upon;</w:t>
      </w:r>
    </w:p>
    <w:p w14:paraId="35810BB5" w14:textId="02F948C4" w:rsidR="00EB6F03" w:rsidRPr="007A53D9" w:rsidRDefault="0063375E" w:rsidP="00EB6F03">
      <w:r>
        <w:tab/>
        <w:t>(g)</w:t>
      </w:r>
      <w:r>
        <w:tab/>
      </w:r>
      <w:r w:rsidR="00EB6F03" w:rsidRPr="007A53D9">
        <w:t>To enter into agreements to lease, as lessee, public facilities for such term and under such conditions as the authority may deem necessary and desirable to fulfill its purposes, and to agree, pursuant thereto, to be unconditionally obligated to make payments for the term of the lease, without set-off or counterclaim, whether or not the public facility is completed, operating or operable, and notwithstanding the destruction of, damage to, or suspension, interruption, interference, reduction or curtailment of the availability or output of the public facility to which the agreement applies;</w:t>
      </w:r>
    </w:p>
    <w:p w14:paraId="32AAF1ED" w14:textId="0D323CE3" w:rsidR="00EB6F03" w:rsidRPr="007A53D9" w:rsidRDefault="0063375E" w:rsidP="00EB6F03">
      <w:r>
        <w:tab/>
        <w:t>(h)</w:t>
      </w:r>
      <w:r>
        <w:tab/>
      </w:r>
      <w:r w:rsidR="00EB6F03" w:rsidRPr="007A53D9">
        <w:t>To extend credit or make loans to any governmental unit or person for the planning, design, acquisition, construction, equipping and furnishing of a public facility, upon the terms and conditions that the loans be secured by loan and security agreements, mortgages, leases and other instruments, the payments on which shall be sufficient to pay the principal of and interest on any bonds issued for the purpose by the authority, and upon such other terms and conditions as the authority shall deem reasonable;</w:t>
      </w:r>
    </w:p>
    <w:p w14:paraId="630FDC66" w14:textId="51861204" w:rsidR="00EB6F03" w:rsidRPr="007A53D9" w:rsidRDefault="0063375E" w:rsidP="00EB6F03">
      <w:r>
        <w:lastRenderedPageBreak/>
        <w:tab/>
        <w:t>(</w:t>
      </w:r>
      <w:proofErr w:type="spellStart"/>
      <w:r>
        <w:t>i</w:t>
      </w:r>
      <w:proofErr w:type="spellEnd"/>
      <w:r>
        <w:t>)</w:t>
      </w:r>
      <w:r>
        <w:tab/>
      </w:r>
      <w:r w:rsidR="00EB6F03" w:rsidRPr="007A53D9">
        <w:t>Subject to the provisions of section 13 of this act, to make agreements of any kind with any governmental unit or person for the use or operation of all or any part of any public facility for such consideration and for such period or periods of time and upon such other terms and conditions as it may fix and agree upon;</w:t>
      </w:r>
    </w:p>
    <w:p w14:paraId="728723F2" w14:textId="5AD8BF93" w:rsidR="00EB6F03" w:rsidRPr="007A53D9" w:rsidRDefault="0063375E" w:rsidP="00EB6F03">
      <w:r>
        <w:tab/>
        <w:t>(j)</w:t>
      </w:r>
      <w:r>
        <w:tab/>
      </w:r>
      <w:r w:rsidR="00EB6F03" w:rsidRPr="007A53D9">
        <w:t>(1)</w:t>
      </w:r>
      <w:r w:rsidR="005D0B47" w:rsidRPr="007A53D9">
        <w:t xml:space="preserve"> </w:t>
      </w:r>
      <w:r w:rsidR="00EB6F03" w:rsidRPr="007A53D9">
        <w:t xml:space="preserve"> To borrow money and issue negotiable bonds or notes or other obligations and provide for and secure the payment of any bonds and the rights of the holders thereof, and to purchase, hold and dispose of any bonds;</w:t>
      </w:r>
    </w:p>
    <w:p w14:paraId="457AF486" w14:textId="27A8B207" w:rsidR="00EB6F03" w:rsidRPr="007A53D9" w:rsidRDefault="0063375E" w:rsidP="00EB6F03">
      <w:r>
        <w:tab/>
        <w:t>(2)</w:t>
      </w:r>
      <w:r>
        <w:tab/>
      </w:r>
      <w:r w:rsidR="00EB6F03" w:rsidRPr="007A53D9">
        <w:t>To issue bonds, notes or other obligations to provide funding to a municipality that finances the purchase and installation of renewable energy systems and energy efficiency improvements by property owners as provided in section 2 of P.L.2011, c.187 (C.40:56-13.1);</w:t>
      </w:r>
    </w:p>
    <w:p w14:paraId="19038B07" w14:textId="338FAA4C" w:rsidR="00DB29E5" w:rsidRPr="007A53D9" w:rsidRDefault="00DB29E5" w:rsidP="00EB6F03">
      <w:pPr>
        <w:rPr>
          <w:u w:val="single"/>
        </w:rPr>
      </w:pPr>
      <w:r w:rsidRPr="007A53D9">
        <w:tab/>
      </w:r>
      <w:r w:rsidR="0063375E">
        <w:rPr>
          <w:u w:val="single"/>
        </w:rPr>
        <w:t>(3)</w:t>
      </w:r>
      <w:r w:rsidR="0063375E">
        <w:rPr>
          <w:u w:val="single"/>
        </w:rPr>
        <w:tab/>
      </w:r>
      <w:r w:rsidRPr="007A53D9">
        <w:rPr>
          <w:u w:val="single"/>
        </w:rPr>
        <w:t xml:space="preserve">To issue bonds, notes, or other obligations to finance a </w:t>
      </w:r>
      <w:r w:rsidR="004E176C">
        <w:rPr>
          <w:u w:val="single"/>
        </w:rPr>
        <w:t>C-</w:t>
      </w:r>
      <w:r w:rsidRPr="007A53D9">
        <w:rPr>
          <w:u w:val="single"/>
        </w:rPr>
        <w:t xml:space="preserve">PACE project for a </w:t>
      </w:r>
      <w:r w:rsidR="009E0D23">
        <w:rPr>
          <w:u w:val="single"/>
        </w:rPr>
        <w:t>l</w:t>
      </w:r>
      <w:r w:rsidR="009E0D23" w:rsidRPr="007A53D9">
        <w:rPr>
          <w:u w:val="single"/>
        </w:rPr>
        <w:t xml:space="preserve">ocal </w:t>
      </w:r>
      <w:r w:rsidR="004E176C">
        <w:rPr>
          <w:u w:val="single"/>
        </w:rPr>
        <w:t>C-</w:t>
      </w:r>
      <w:r w:rsidR="009C6201" w:rsidRPr="007A53D9">
        <w:rPr>
          <w:u w:val="single"/>
        </w:rPr>
        <w:t xml:space="preserve">PACE </w:t>
      </w:r>
      <w:r w:rsidR="009E0D23">
        <w:rPr>
          <w:u w:val="single"/>
        </w:rPr>
        <w:t>p</w:t>
      </w:r>
      <w:r w:rsidR="009E0D23" w:rsidRPr="007A53D9">
        <w:rPr>
          <w:u w:val="single"/>
        </w:rPr>
        <w:t xml:space="preserve">rogram </w:t>
      </w:r>
      <w:r w:rsidRPr="007A53D9">
        <w:rPr>
          <w:u w:val="single"/>
        </w:rPr>
        <w:t xml:space="preserve">pursuant to section 9 of P.L.  </w:t>
      </w:r>
      <w:r w:rsidR="00763DEB">
        <w:rPr>
          <w:u w:val="single"/>
        </w:rPr>
        <w:t xml:space="preserve"> </w:t>
      </w:r>
      <w:r w:rsidRPr="007A53D9">
        <w:rPr>
          <w:u w:val="single"/>
        </w:rPr>
        <w:t xml:space="preserve"> , c.</w:t>
      </w:r>
      <w:r w:rsidR="00763DEB">
        <w:rPr>
          <w:u w:val="single"/>
        </w:rPr>
        <w:t xml:space="preserve">   </w:t>
      </w:r>
      <w:r w:rsidRPr="007A53D9">
        <w:rPr>
          <w:u w:val="single"/>
        </w:rPr>
        <w:t xml:space="preserve"> (C.   </w:t>
      </w:r>
      <w:r w:rsidR="00763DEB">
        <w:rPr>
          <w:u w:val="single"/>
        </w:rPr>
        <w:t xml:space="preserve"> </w:t>
      </w:r>
      <w:r w:rsidRPr="007A53D9">
        <w:rPr>
          <w:u w:val="single"/>
        </w:rPr>
        <w:t xml:space="preserve">  ) (pending before the Legislature as this bill);</w:t>
      </w:r>
    </w:p>
    <w:p w14:paraId="37F956EC" w14:textId="15431C2F" w:rsidR="00EB6F03" w:rsidRPr="007A53D9" w:rsidRDefault="0063375E" w:rsidP="00EB6F03">
      <w:r>
        <w:tab/>
        <w:t>(k)</w:t>
      </w:r>
      <w:r>
        <w:tab/>
      </w:r>
      <w:r w:rsidR="00EB6F03" w:rsidRPr="007A53D9">
        <w:t>To apply for and to accept gifts or grants of real or personal property, money, material, labor or supplies for the purposes of the authority from any governmental unit or person, and to make and perform agreements and contracts and to do any and all things necessary or useful and convenient in connection with the procuring, acceptance or disposition of such gifts or grants;</w:t>
      </w:r>
    </w:p>
    <w:p w14:paraId="73886B3B" w14:textId="46A56C7D" w:rsidR="00EB6F03" w:rsidRPr="007A53D9" w:rsidRDefault="00C67E0D" w:rsidP="00EB6F03">
      <w:r w:rsidRPr="007A53D9">
        <w:tab/>
        <w:t>(l)</w:t>
      </w:r>
      <w:r w:rsidR="002A4BD1">
        <w:tab/>
      </w:r>
      <w:r w:rsidR="00EB6F03" w:rsidRPr="007A53D9">
        <w:t>To determine the location, type and character of any public facility and all other matters in connection with all or any part of any public facility which it is authorized to own, construct, establish, effectuate or control;</w:t>
      </w:r>
    </w:p>
    <w:p w14:paraId="5386ABEC" w14:textId="5D0DAB2E" w:rsidR="00EB6F03" w:rsidRPr="007A53D9" w:rsidRDefault="00C67E0D" w:rsidP="00EB6F03">
      <w:r w:rsidRPr="007A53D9">
        <w:tab/>
        <w:t>(m)</w:t>
      </w:r>
      <w:r w:rsidR="002A4BD1">
        <w:tab/>
      </w:r>
      <w:r w:rsidR="00EB6F03" w:rsidRPr="007A53D9">
        <w:t>To make and enforce bylaws or rules and regulations for the management and regulation of its business and affairs and for the use, maintenance and operation of any public facility, and to amend the same;</w:t>
      </w:r>
    </w:p>
    <w:p w14:paraId="707E4F61" w14:textId="134E8446" w:rsidR="00EB6F03" w:rsidRPr="007A53D9" w:rsidRDefault="00C67E0D" w:rsidP="00EB6F03">
      <w:r w:rsidRPr="007A53D9">
        <w:tab/>
        <w:t>(n)</w:t>
      </w:r>
      <w:r w:rsidR="002A4BD1">
        <w:tab/>
      </w:r>
      <w:r w:rsidR="00EB6F03" w:rsidRPr="007A53D9">
        <w:t>To do and perform any acts and things authorized by this act under, through or by means of its own officers, agents and employees, or by contract with any governmental unit or person;</w:t>
      </w:r>
    </w:p>
    <w:p w14:paraId="38B8237E" w14:textId="33691F20" w:rsidR="00EB6F03" w:rsidRPr="007A53D9" w:rsidRDefault="00C67E0D" w:rsidP="00EB6F03">
      <w:r w:rsidRPr="007A53D9">
        <w:tab/>
        <w:t>(o)</w:t>
      </w:r>
      <w:r w:rsidR="002A4BD1">
        <w:tab/>
      </w:r>
      <w:r w:rsidR="00EB6F03" w:rsidRPr="007A53D9">
        <w:t>To acquire, purchase, construct, lease, operate, maintain and undertake any project and to fix and collect facility charges for the use thereof;</w:t>
      </w:r>
    </w:p>
    <w:p w14:paraId="0B3657F1" w14:textId="40EF63F8" w:rsidR="00EB6F03" w:rsidRPr="007A53D9" w:rsidRDefault="00C67E0D" w:rsidP="00EB6F03">
      <w:r w:rsidRPr="007A53D9">
        <w:tab/>
        <w:t>(p)</w:t>
      </w:r>
      <w:r w:rsidR="002A4BD1">
        <w:tab/>
      </w:r>
      <w:r w:rsidR="00EB6F03" w:rsidRPr="007A53D9">
        <w:t>To mortgage, pledge or assign or otherwise encumber all or any portion of its revenues and other income, real and personal property, projects and facilities for the purpose of securing its bonds, notes and other obligations or otherwise in furtherance of the purpose of this act;</w:t>
      </w:r>
    </w:p>
    <w:p w14:paraId="3ED870BF" w14:textId="059077AC" w:rsidR="00EB6F03" w:rsidRPr="007A53D9" w:rsidRDefault="00C67E0D" w:rsidP="00EB6F03">
      <w:r w:rsidRPr="007A53D9">
        <w:tab/>
        <w:t>(q)</w:t>
      </w:r>
      <w:r w:rsidR="002A4BD1">
        <w:tab/>
      </w:r>
      <w:r w:rsidR="00EB6F03" w:rsidRPr="007A53D9">
        <w:t>To extend credit or make loans to redevelopers for the planning, designing, acquiring, constructing, reconstructing, improving, equipping and furnishing any redevelopment project or redevelopment work;</w:t>
      </w:r>
    </w:p>
    <w:p w14:paraId="106A3212" w14:textId="06FB2244" w:rsidR="00EB6F03" w:rsidRPr="007A53D9" w:rsidRDefault="00C67E0D" w:rsidP="00EB6F03">
      <w:r w:rsidRPr="007A53D9">
        <w:tab/>
        <w:t>(r)</w:t>
      </w:r>
      <w:r w:rsidR="002A4BD1">
        <w:tab/>
      </w:r>
      <w:r w:rsidR="00EB6F03" w:rsidRPr="007A53D9">
        <w:t xml:space="preserve">To conduct examinations and investigations, hear testimony and take proof, under oath at public or private hearings of any </w:t>
      </w:r>
      <w:r w:rsidR="00EB6F03" w:rsidRPr="007A53D9">
        <w:lastRenderedPageBreak/>
        <w:t>material matter, require the attendance of witnesses and the production of books and papers and issue commissions for the examination of witnesses who are out of the State, unable to attend, or excused from attendance;</w:t>
      </w:r>
    </w:p>
    <w:p w14:paraId="550F987B" w14:textId="739E22C5" w:rsidR="00EB6F03" w:rsidRPr="007A53D9" w:rsidRDefault="00C67E0D" w:rsidP="00EB6F03">
      <w:r w:rsidRPr="007A53D9">
        <w:tab/>
        <w:t>(s)</w:t>
      </w:r>
      <w:r w:rsidR="002A4BD1">
        <w:tab/>
      </w:r>
      <w:r w:rsidR="00EB6F03" w:rsidRPr="007A53D9">
        <w:t xml:space="preserve">To authorize a committee designated by it consisting of one or more members, or counsel, or any officer or employee to conduct any such investigation or examination, in which case such committee, counsel, officer or employee shall have power to administer oaths, take affidavits and issue </w:t>
      </w:r>
      <w:r w:rsidR="00EF5572" w:rsidRPr="00EF5572">
        <w:rPr>
          <w:rFonts w:ascii="Albertus Extra Bold" w:hAnsi="Albertus Extra Bold"/>
          <w:b/>
        </w:rPr>
        <w:t>[</w:t>
      </w:r>
      <w:proofErr w:type="spellStart"/>
      <w:r w:rsidR="00EB6F03" w:rsidRPr="007A53D9">
        <w:t>subpenas</w:t>
      </w:r>
      <w:proofErr w:type="spellEnd"/>
      <w:r w:rsidR="00EF5572" w:rsidRPr="00EF5572">
        <w:rPr>
          <w:rFonts w:ascii="Albertus Extra Bold" w:hAnsi="Albertus Extra Bold"/>
          <w:b/>
        </w:rPr>
        <w:t>]</w:t>
      </w:r>
      <w:r w:rsidR="00EB6F03" w:rsidRPr="007A53D9">
        <w:t xml:space="preserve"> </w:t>
      </w:r>
      <w:r w:rsidR="00EF5572">
        <w:rPr>
          <w:u w:val="single"/>
        </w:rPr>
        <w:t>subpoenas</w:t>
      </w:r>
      <w:r w:rsidR="00EF5572">
        <w:t xml:space="preserve"> </w:t>
      </w:r>
      <w:r w:rsidR="00EB6F03" w:rsidRPr="007A53D9">
        <w:t>or commissions;</w:t>
      </w:r>
    </w:p>
    <w:p w14:paraId="52598C83" w14:textId="49F15663" w:rsidR="00EB6F03" w:rsidRPr="007A53D9" w:rsidRDefault="00C67E0D" w:rsidP="00EB6F03">
      <w:r w:rsidRPr="007A53D9">
        <w:tab/>
        <w:t>(t)</w:t>
      </w:r>
      <w:r w:rsidR="002A4BD1">
        <w:tab/>
      </w:r>
      <w:r w:rsidR="00EB6F03" w:rsidRPr="007A53D9">
        <w:t xml:space="preserve">To enter into any and all agreements or contracts, execute any and all instruments, and do and perform any and all acts or things necessary, convenient or desirable for the purposes of the authority or to carry out any power expressly given in this act subject to the </w:t>
      </w:r>
      <w:r w:rsidR="00C847F5">
        <w:t>“</w:t>
      </w:r>
      <w:r w:rsidR="00EB6F03" w:rsidRPr="007A53D9">
        <w:t>Local Public Contracts Law,</w:t>
      </w:r>
      <w:r w:rsidR="00C847F5">
        <w:t>”</w:t>
      </w:r>
      <w:r w:rsidR="00EB6F03" w:rsidRPr="007A53D9">
        <w:t xml:space="preserve"> P.L.1971, c.198 (C.40A:11-1 et seq.);</w:t>
      </w:r>
    </w:p>
    <w:p w14:paraId="507051A9" w14:textId="644B8BBD" w:rsidR="00EB6F03" w:rsidRPr="007A53D9" w:rsidRDefault="00C67E0D" w:rsidP="00EB6F03">
      <w:r w:rsidRPr="007A53D9">
        <w:tab/>
        <w:t>(u)</w:t>
      </w:r>
      <w:r w:rsidR="002A4BD1">
        <w:tab/>
      </w:r>
      <w:r w:rsidR="00EB6F03" w:rsidRPr="007A53D9">
        <w:t>To pool loans for any local governmental units within the county or any beneficiary county that are refunding bonds and do and perform any and all acts or things necessary, convenient or desirable for the purpose of the authority to achieve more favorable interest rates and terms for those local governmental units; and</w:t>
      </w:r>
    </w:p>
    <w:p w14:paraId="7FF99296" w14:textId="04DF93CF" w:rsidR="00EB6F03" w:rsidRPr="007A53D9" w:rsidRDefault="0063375E" w:rsidP="00EB6F03">
      <w:r>
        <w:tab/>
        <w:t>(v)</w:t>
      </w:r>
      <w:r>
        <w:tab/>
      </w:r>
      <w:r w:rsidR="00EB6F03" w:rsidRPr="007A53D9">
        <w:t xml:space="preserve">To act as </w:t>
      </w:r>
      <w:proofErr w:type="spellStart"/>
      <w:r w:rsidR="00EB6F03" w:rsidRPr="007A53D9">
        <w:t>and</w:t>
      </w:r>
      <w:proofErr w:type="spellEnd"/>
      <w:r w:rsidR="00EB6F03" w:rsidRPr="007A53D9">
        <w:t xml:space="preserve"> exercise the powers of a land bank entity pursuant to P.L.2019, c.159 (C.40A:12A-74 et al.) for any municipality situated within the county pursuant to a land banking agreement approved by an ordinance adopted by the municipal governing body.</w:t>
      </w:r>
    </w:p>
    <w:p w14:paraId="24798EA9" w14:textId="33D8500B" w:rsidR="00EB6F03" w:rsidRPr="007A53D9" w:rsidRDefault="00EB6F03" w:rsidP="00220119">
      <w:r w:rsidRPr="007A53D9">
        <w:t>(</w:t>
      </w:r>
      <w:proofErr w:type="spellStart"/>
      <w:r w:rsidRPr="007A53D9">
        <w:t>cf</w:t>
      </w:r>
      <w:proofErr w:type="spellEnd"/>
      <w:r w:rsidRPr="007A53D9">
        <w:t xml:space="preserve">: </w:t>
      </w:r>
      <w:r w:rsidR="00763DEB">
        <w:t>P.L.</w:t>
      </w:r>
      <w:r w:rsidRPr="007A53D9">
        <w:t>2019, c.159, s.17)</w:t>
      </w:r>
    </w:p>
    <w:p w14:paraId="6662C122" w14:textId="77777777" w:rsidR="00EB6F03" w:rsidRPr="007A53D9" w:rsidRDefault="00EB6F03" w:rsidP="00220119"/>
    <w:p w14:paraId="75982A16" w14:textId="4FF075E9" w:rsidR="00220119" w:rsidRDefault="0063375E" w:rsidP="00220119">
      <w:r>
        <w:tab/>
        <w:t>15.</w:t>
      </w:r>
      <w:r>
        <w:tab/>
      </w:r>
      <w:r w:rsidR="00B83B69" w:rsidRPr="007A53D9">
        <w:t xml:space="preserve">This act shall take effect immediately, except that neither the </w:t>
      </w:r>
      <w:r w:rsidR="00C3700E" w:rsidRPr="007A53D9">
        <w:t xml:space="preserve">Garden State </w:t>
      </w:r>
      <w:r w:rsidR="00611741">
        <w:t>C-</w:t>
      </w:r>
      <w:r w:rsidR="00C3700E" w:rsidRPr="007A53D9">
        <w:t xml:space="preserve">PACE </w:t>
      </w:r>
      <w:r w:rsidR="009E0D23">
        <w:t>p</w:t>
      </w:r>
      <w:r w:rsidR="009E0D23" w:rsidRPr="007A53D9">
        <w:t xml:space="preserve">rogram </w:t>
      </w:r>
      <w:r w:rsidR="00B83B69" w:rsidRPr="007A53D9">
        <w:t xml:space="preserve">nor any </w:t>
      </w:r>
      <w:r w:rsidR="009E0D23">
        <w:t>l</w:t>
      </w:r>
      <w:r w:rsidR="009E0D23" w:rsidRPr="007A53D9">
        <w:t xml:space="preserve">ocal </w:t>
      </w:r>
      <w:r w:rsidR="00611741">
        <w:t>C-</w:t>
      </w:r>
      <w:r w:rsidR="009C6201" w:rsidRPr="007A53D9">
        <w:t xml:space="preserve">PACE </w:t>
      </w:r>
      <w:r w:rsidR="009E0D23">
        <w:t>p</w:t>
      </w:r>
      <w:r w:rsidR="009E0D23" w:rsidRPr="007A53D9">
        <w:t xml:space="preserve">rogram </w:t>
      </w:r>
      <w:r w:rsidR="00B83B69" w:rsidRPr="007A53D9">
        <w:t xml:space="preserve">established pursuant to P.L.    , c.   (C.      ) (pending before the Legislature as this bill) shall be operable until the authority </w:t>
      </w:r>
      <w:r w:rsidR="006A5B6F">
        <w:t>has published on its Internet website</w:t>
      </w:r>
      <w:r w:rsidR="009E0D23" w:rsidRPr="007A53D9">
        <w:t xml:space="preserve"> </w:t>
      </w:r>
      <w:r w:rsidR="00B83B69" w:rsidRPr="007A53D9">
        <w:t xml:space="preserve">all of items required pursuant to subsection a. of section 5 of </w:t>
      </w:r>
      <w:r w:rsidR="008A689F" w:rsidRPr="007A53D9">
        <w:t>P.L.    , c.   (C.      ) (pending befor</w:t>
      </w:r>
      <w:r w:rsidR="008A689F">
        <w:t>e the Legislature as this bill)</w:t>
      </w:r>
      <w:r w:rsidR="00B83B69" w:rsidRPr="007A53D9">
        <w:t>.</w:t>
      </w:r>
    </w:p>
    <w:sectPr w:rsidR="00220119" w:rsidSect="005216E0">
      <w:headerReference w:type="first" r:id="rId13"/>
      <w:footerReference w:type="first" r:id="rId14"/>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249F" w14:textId="77777777" w:rsidR="00142A5E" w:rsidRDefault="00142A5E">
      <w:r>
        <w:separator/>
      </w:r>
    </w:p>
  </w:endnote>
  <w:endnote w:type="continuationSeparator" w:id="0">
    <w:p w14:paraId="20E05572" w14:textId="77777777" w:rsidR="00142A5E" w:rsidRDefault="0014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9E88" w14:textId="77777777" w:rsidR="00814847" w:rsidRPr="00921C91" w:rsidRDefault="0081484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5BBFA4B1" w14:textId="77777777" w:rsidR="00814847" w:rsidRPr="00921C91" w:rsidRDefault="00814847">
    <w:pPr>
      <w:pStyle w:val="Footer"/>
      <w:rPr>
        <w:szCs w:val="18"/>
      </w:rPr>
    </w:pPr>
  </w:p>
  <w:p w14:paraId="621DF99C" w14:textId="77777777" w:rsidR="00814847" w:rsidRPr="00921C91" w:rsidRDefault="0081484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02CD6FE" w14:textId="50F3D37E" w:rsidR="001360AD" w:rsidRDefault="001360AD">
    <w:pPr>
      <w:pStyle w:val="Footer"/>
    </w:pPr>
    <w:r>
      <w:tab/>
      <w:t>Matter enclosed in superscript numerals has been adopted as follows:</w:t>
    </w:r>
  </w:p>
  <w:p w14:paraId="35056A2E" w14:textId="3A44E305" w:rsidR="001360AD" w:rsidRDefault="001360AD">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July 27, 2020.</w:t>
    </w:r>
  </w:p>
  <w:p w14:paraId="4EC751F2" w14:textId="3E84F610" w:rsidR="001360AD" w:rsidRDefault="008C54C7">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SEN committee amendments adopted June 15, 2021.</w:t>
    </w:r>
  </w:p>
  <w:p w14:paraId="4C3007E9" w14:textId="77777777" w:rsidR="008C54C7" w:rsidRPr="008C54C7" w:rsidRDefault="008C54C7">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531" w14:textId="77777777" w:rsidR="00142A5E" w:rsidRDefault="00142A5E">
      <w:r>
        <w:separator/>
      </w:r>
    </w:p>
  </w:footnote>
  <w:footnote w:type="continuationSeparator" w:id="0">
    <w:p w14:paraId="24BC495B" w14:textId="77777777" w:rsidR="00142A5E" w:rsidRDefault="0014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E1C1" w14:textId="1D557138" w:rsidR="00F73266" w:rsidRDefault="00F73266" w:rsidP="003E6877">
    <w:pPr>
      <w:pStyle w:val="Header"/>
      <w:jc w:val="center"/>
    </w:pPr>
  </w:p>
  <w:p w14:paraId="71E53C6B" w14:textId="3F18451D" w:rsidR="005216E0" w:rsidRDefault="008C54C7" w:rsidP="005216E0">
    <w:pPr>
      <w:pStyle w:val="bpuHeadSpon"/>
    </w:pPr>
    <w:r>
      <w:t>[2R]</w:t>
    </w:r>
    <w:r w:rsidR="001360AD">
      <w:t xml:space="preserve"> </w:t>
    </w:r>
    <w:r w:rsidR="005216E0">
      <w:t xml:space="preserve">ACS for </w:t>
    </w:r>
    <w:r w:rsidR="005216E0" w:rsidRPr="005216E0">
      <w:rPr>
        <w:rStyle w:val="bpuHeadSponChar"/>
      </w:rPr>
      <w:t>A2374</w:t>
    </w:r>
    <w:r w:rsidR="005216E0">
      <w:t xml:space="preserve"> MUKHERJI</w:t>
    </w:r>
    <w:r w:rsidR="00423EA0">
      <w:t>, PINKIN</w:t>
    </w:r>
  </w:p>
  <w:p w14:paraId="04CC697F" w14:textId="58B6ABA2" w:rsidR="005216E0" w:rsidRDefault="005216E0" w:rsidP="005216E0">
    <w:pPr>
      <w:pStyle w:val="bpuHeadSpon"/>
    </w:pPr>
    <w:r>
      <w:fldChar w:fldCharType="begin"/>
    </w:r>
    <w:r>
      <w:instrText xml:space="preserve"> PAGE  \* MERGEFORMAT </w:instrText>
    </w:r>
    <w:r>
      <w:fldChar w:fldCharType="separate"/>
    </w:r>
    <w:r w:rsidR="00D30339">
      <w:rPr>
        <w:noProof/>
      </w:rPr>
      <w:t>21</w:t>
    </w:r>
    <w:r>
      <w:fldChar w:fldCharType="end"/>
    </w:r>
  </w:p>
  <w:p w14:paraId="1397215B" w14:textId="77777777" w:rsidR="005216E0" w:rsidRDefault="005216E0" w:rsidP="005216E0">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AEEF" w14:textId="4B5DF446" w:rsidR="00F73266" w:rsidRDefault="00F73266"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F7F2" w14:textId="7EF4009D" w:rsidR="005216E0" w:rsidRDefault="005216E0" w:rsidP="0074048B">
    <w:pPr>
      <w:pStyle w:val="Header"/>
      <w:jc w:val="center"/>
    </w:pPr>
  </w:p>
  <w:p w14:paraId="71C874E1" w14:textId="7A38F481" w:rsidR="005216E0" w:rsidRDefault="008C54C7" w:rsidP="005216E0">
    <w:pPr>
      <w:pStyle w:val="bpuHeadSpon"/>
    </w:pPr>
    <w:r>
      <w:t>[2R]</w:t>
    </w:r>
    <w:r w:rsidR="001360AD">
      <w:t xml:space="preserve"> </w:t>
    </w:r>
    <w:r w:rsidR="005216E0">
      <w:t xml:space="preserve">ACS for </w:t>
    </w:r>
    <w:r w:rsidR="005216E0" w:rsidRPr="005216E0">
      <w:rPr>
        <w:rStyle w:val="bpuHeadSponChar"/>
      </w:rPr>
      <w:t>A2374</w:t>
    </w:r>
    <w:r w:rsidR="005216E0">
      <w:t xml:space="preserve"> MUKHERJI</w:t>
    </w:r>
    <w:r w:rsidR="00423EA0">
      <w:t>, PINKIN</w:t>
    </w:r>
  </w:p>
  <w:p w14:paraId="1C367FC7" w14:textId="3096F672" w:rsidR="005216E0" w:rsidRDefault="005216E0" w:rsidP="005216E0">
    <w:pPr>
      <w:pStyle w:val="bpuHeadSpon"/>
    </w:pPr>
    <w:r>
      <w:fldChar w:fldCharType="begin"/>
    </w:r>
    <w:r>
      <w:instrText xml:space="preserve"> PAGE  \* MERGEFORMAT </w:instrText>
    </w:r>
    <w:r>
      <w:fldChar w:fldCharType="separate"/>
    </w:r>
    <w:r w:rsidR="00D30339">
      <w:rPr>
        <w:noProof/>
      </w:rPr>
      <w:t>2</w:t>
    </w:r>
    <w:r>
      <w:fldChar w:fldCharType="end"/>
    </w:r>
  </w:p>
  <w:p w14:paraId="13BD9803" w14:textId="77777777" w:rsidR="005216E0" w:rsidRDefault="005216E0" w:rsidP="005216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DE"/>
    <w:rsid w:val="00006580"/>
    <w:rsid w:val="00015DEB"/>
    <w:rsid w:val="00022650"/>
    <w:rsid w:val="00023244"/>
    <w:rsid w:val="00023412"/>
    <w:rsid w:val="00023C37"/>
    <w:rsid w:val="000314D2"/>
    <w:rsid w:val="0003341B"/>
    <w:rsid w:val="0003458B"/>
    <w:rsid w:val="0003577E"/>
    <w:rsid w:val="00036494"/>
    <w:rsid w:val="0004229A"/>
    <w:rsid w:val="00047EF0"/>
    <w:rsid w:val="00051BDC"/>
    <w:rsid w:val="0005264D"/>
    <w:rsid w:val="000616BF"/>
    <w:rsid w:val="00062B9A"/>
    <w:rsid w:val="000673FE"/>
    <w:rsid w:val="00067EBD"/>
    <w:rsid w:val="00071473"/>
    <w:rsid w:val="000717ED"/>
    <w:rsid w:val="00074412"/>
    <w:rsid w:val="00076F4E"/>
    <w:rsid w:val="00083AE0"/>
    <w:rsid w:val="00085170"/>
    <w:rsid w:val="00087BBA"/>
    <w:rsid w:val="00093394"/>
    <w:rsid w:val="000933E4"/>
    <w:rsid w:val="000951B4"/>
    <w:rsid w:val="000A5E22"/>
    <w:rsid w:val="000A63E4"/>
    <w:rsid w:val="000B0994"/>
    <w:rsid w:val="000B09E1"/>
    <w:rsid w:val="000B33DA"/>
    <w:rsid w:val="000B3E0D"/>
    <w:rsid w:val="000B4F15"/>
    <w:rsid w:val="000C2E8B"/>
    <w:rsid w:val="000C3200"/>
    <w:rsid w:val="000C37EB"/>
    <w:rsid w:val="000C389F"/>
    <w:rsid w:val="000C73EF"/>
    <w:rsid w:val="000D05B7"/>
    <w:rsid w:val="000D081F"/>
    <w:rsid w:val="000D1141"/>
    <w:rsid w:val="000D5C6F"/>
    <w:rsid w:val="000E0226"/>
    <w:rsid w:val="000E33DE"/>
    <w:rsid w:val="000F36BB"/>
    <w:rsid w:val="0010180A"/>
    <w:rsid w:val="0010206C"/>
    <w:rsid w:val="001047C5"/>
    <w:rsid w:val="00104A48"/>
    <w:rsid w:val="0010689D"/>
    <w:rsid w:val="00110631"/>
    <w:rsid w:val="00111E33"/>
    <w:rsid w:val="00116363"/>
    <w:rsid w:val="001171CC"/>
    <w:rsid w:val="00117401"/>
    <w:rsid w:val="00120CD6"/>
    <w:rsid w:val="00121603"/>
    <w:rsid w:val="00124323"/>
    <w:rsid w:val="00125907"/>
    <w:rsid w:val="001360AD"/>
    <w:rsid w:val="001366E7"/>
    <w:rsid w:val="00137981"/>
    <w:rsid w:val="00142A5E"/>
    <w:rsid w:val="00151ED2"/>
    <w:rsid w:val="00160116"/>
    <w:rsid w:val="001601CC"/>
    <w:rsid w:val="00162BC0"/>
    <w:rsid w:val="00162D7B"/>
    <w:rsid w:val="00165C68"/>
    <w:rsid w:val="0016790B"/>
    <w:rsid w:val="0017071F"/>
    <w:rsid w:val="00171102"/>
    <w:rsid w:val="00174B62"/>
    <w:rsid w:val="00176120"/>
    <w:rsid w:val="00177879"/>
    <w:rsid w:val="00184FD9"/>
    <w:rsid w:val="001874AB"/>
    <w:rsid w:val="00190AF3"/>
    <w:rsid w:val="00191373"/>
    <w:rsid w:val="00191773"/>
    <w:rsid w:val="001955DC"/>
    <w:rsid w:val="001A113B"/>
    <w:rsid w:val="001A142D"/>
    <w:rsid w:val="001A2075"/>
    <w:rsid w:val="001A212F"/>
    <w:rsid w:val="001A54D9"/>
    <w:rsid w:val="001A61F9"/>
    <w:rsid w:val="001B115A"/>
    <w:rsid w:val="001B11AB"/>
    <w:rsid w:val="001B1571"/>
    <w:rsid w:val="001B1AF1"/>
    <w:rsid w:val="001B2154"/>
    <w:rsid w:val="001B3E08"/>
    <w:rsid w:val="001B767E"/>
    <w:rsid w:val="001C02F2"/>
    <w:rsid w:val="001C185C"/>
    <w:rsid w:val="001D1D54"/>
    <w:rsid w:val="001D2E99"/>
    <w:rsid w:val="001E0948"/>
    <w:rsid w:val="001E55AA"/>
    <w:rsid w:val="001E681B"/>
    <w:rsid w:val="001E766E"/>
    <w:rsid w:val="001F30D2"/>
    <w:rsid w:val="001F3F07"/>
    <w:rsid w:val="001F7A12"/>
    <w:rsid w:val="00203705"/>
    <w:rsid w:val="00203CFB"/>
    <w:rsid w:val="00205965"/>
    <w:rsid w:val="00205CB7"/>
    <w:rsid w:val="00206013"/>
    <w:rsid w:val="00210E4B"/>
    <w:rsid w:val="00214BAF"/>
    <w:rsid w:val="0021598E"/>
    <w:rsid w:val="00216A2A"/>
    <w:rsid w:val="00220119"/>
    <w:rsid w:val="0022060D"/>
    <w:rsid w:val="00221E30"/>
    <w:rsid w:val="002250D7"/>
    <w:rsid w:val="002311C1"/>
    <w:rsid w:val="00241F18"/>
    <w:rsid w:val="0024302A"/>
    <w:rsid w:val="00245916"/>
    <w:rsid w:val="00252773"/>
    <w:rsid w:val="002565C6"/>
    <w:rsid w:val="00256DC0"/>
    <w:rsid w:val="00260E6A"/>
    <w:rsid w:val="002621E1"/>
    <w:rsid w:val="00263972"/>
    <w:rsid w:val="002709F7"/>
    <w:rsid w:val="002733A5"/>
    <w:rsid w:val="0027401D"/>
    <w:rsid w:val="00276D99"/>
    <w:rsid w:val="0028394E"/>
    <w:rsid w:val="002866B1"/>
    <w:rsid w:val="00291F37"/>
    <w:rsid w:val="00294C9C"/>
    <w:rsid w:val="002959AE"/>
    <w:rsid w:val="00297F84"/>
    <w:rsid w:val="002A050C"/>
    <w:rsid w:val="002A2CCF"/>
    <w:rsid w:val="002A43DA"/>
    <w:rsid w:val="002A4BD1"/>
    <w:rsid w:val="002B0075"/>
    <w:rsid w:val="002C279E"/>
    <w:rsid w:val="002C29E8"/>
    <w:rsid w:val="002C2F32"/>
    <w:rsid w:val="002C3E1C"/>
    <w:rsid w:val="002D6B53"/>
    <w:rsid w:val="002E7C96"/>
    <w:rsid w:val="002F2F8D"/>
    <w:rsid w:val="002F6057"/>
    <w:rsid w:val="002F6C51"/>
    <w:rsid w:val="002F7089"/>
    <w:rsid w:val="003018F2"/>
    <w:rsid w:val="00301C59"/>
    <w:rsid w:val="00301FB4"/>
    <w:rsid w:val="00303BCB"/>
    <w:rsid w:val="00307C63"/>
    <w:rsid w:val="00310103"/>
    <w:rsid w:val="00310771"/>
    <w:rsid w:val="003112C0"/>
    <w:rsid w:val="003151BB"/>
    <w:rsid w:val="003152DC"/>
    <w:rsid w:val="00324123"/>
    <w:rsid w:val="00324CC4"/>
    <w:rsid w:val="00325226"/>
    <w:rsid w:val="00332C52"/>
    <w:rsid w:val="00341E54"/>
    <w:rsid w:val="0034618F"/>
    <w:rsid w:val="00353816"/>
    <w:rsid w:val="00353AAB"/>
    <w:rsid w:val="00354F58"/>
    <w:rsid w:val="003559CD"/>
    <w:rsid w:val="003562E8"/>
    <w:rsid w:val="00366183"/>
    <w:rsid w:val="00370F1C"/>
    <w:rsid w:val="003763FC"/>
    <w:rsid w:val="00376D4A"/>
    <w:rsid w:val="00384329"/>
    <w:rsid w:val="00384807"/>
    <w:rsid w:val="00386CB2"/>
    <w:rsid w:val="00394BFA"/>
    <w:rsid w:val="00396AFE"/>
    <w:rsid w:val="00397D02"/>
    <w:rsid w:val="003A3003"/>
    <w:rsid w:val="003A6E5F"/>
    <w:rsid w:val="003B06D8"/>
    <w:rsid w:val="003B2DFC"/>
    <w:rsid w:val="003B54C2"/>
    <w:rsid w:val="003B7D18"/>
    <w:rsid w:val="003C2706"/>
    <w:rsid w:val="003C2A08"/>
    <w:rsid w:val="003C2EC6"/>
    <w:rsid w:val="003C30A9"/>
    <w:rsid w:val="003C3316"/>
    <w:rsid w:val="003D073B"/>
    <w:rsid w:val="003D342D"/>
    <w:rsid w:val="003D350C"/>
    <w:rsid w:val="003D716C"/>
    <w:rsid w:val="003D725B"/>
    <w:rsid w:val="003D7F56"/>
    <w:rsid w:val="003D7F8C"/>
    <w:rsid w:val="003E2965"/>
    <w:rsid w:val="003E4904"/>
    <w:rsid w:val="003E4EBF"/>
    <w:rsid w:val="003E6877"/>
    <w:rsid w:val="003E7E45"/>
    <w:rsid w:val="003F092A"/>
    <w:rsid w:val="003F7E4C"/>
    <w:rsid w:val="0040146F"/>
    <w:rsid w:val="00402FB3"/>
    <w:rsid w:val="00403D24"/>
    <w:rsid w:val="0040445F"/>
    <w:rsid w:val="0040450A"/>
    <w:rsid w:val="004045F6"/>
    <w:rsid w:val="004058A9"/>
    <w:rsid w:val="00407CD5"/>
    <w:rsid w:val="00410EFC"/>
    <w:rsid w:val="00410F1D"/>
    <w:rsid w:val="00412714"/>
    <w:rsid w:val="00415107"/>
    <w:rsid w:val="00416428"/>
    <w:rsid w:val="00417390"/>
    <w:rsid w:val="00423EA0"/>
    <w:rsid w:val="0042704C"/>
    <w:rsid w:val="00433040"/>
    <w:rsid w:val="00433838"/>
    <w:rsid w:val="00442765"/>
    <w:rsid w:val="0044388B"/>
    <w:rsid w:val="00444A03"/>
    <w:rsid w:val="0044757F"/>
    <w:rsid w:val="00452B15"/>
    <w:rsid w:val="0045335F"/>
    <w:rsid w:val="00454314"/>
    <w:rsid w:val="0045474C"/>
    <w:rsid w:val="00460C64"/>
    <w:rsid w:val="0046437E"/>
    <w:rsid w:val="00473246"/>
    <w:rsid w:val="00476C21"/>
    <w:rsid w:val="00481378"/>
    <w:rsid w:val="00485935"/>
    <w:rsid w:val="00487F71"/>
    <w:rsid w:val="00491678"/>
    <w:rsid w:val="00496286"/>
    <w:rsid w:val="004B06AE"/>
    <w:rsid w:val="004B2557"/>
    <w:rsid w:val="004B2833"/>
    <w:rsid w:val="004B3FAA"/>
    <w:rsid w:val="004B5DD3"/>
    <w:rsid w:val="004B6C42"/>
    <w:rsid w:val="004B7390"/>
    <w:rsid w:val="004C1DF0"/>
    <w:rsid w:val="004C5ECF"/>
    <w:rsid w:val="004C7050"/>
    <w:rsid w:val="004D05C9"/>
    <w:rsid w:val="004D68EC"/>
    <w:rsid w:val="004E0C2B"/>
    <w:rsid w:val="004E176C"/>
    <w:rsid w:val="004E3E31"/>
    <w:rsid w:val="004F12F0"/>
    <w:rsid w:val="004F4219"/>
    <w:rsid w:val="005018D0"/>
    <w:rsid w:val="00503E25"/>
    <w:rsid w:val="00504CFB"/>
    <w:rsid w:val="0050607D"/>
    <w:rsid w:val="0051560D"/>
    <w:rsid w:val="005168CB"/>
    <w:rsid w:val="00517908"/>
    <w:rsid w:val="005216E0"/>
    <w:rsid w:val="005251B6"/>
    <w:rsid w:val="00526438"/>
    <w:rsid w:val="0053020B"/>
    <w:rsid w:val="00532631"/>
    <w:rsid w:val="00534D1B"/>
    <w:rsid w:val="00534D30"/>
    <w:rsid w:val="005417DD"/>
    <w:rsid w:val="005434C5"/>
    <w:rsid w:val="00547D98"/>
    <w:rsid w:val="0055293D"/>
    <w:rsid w:val="00555660"/>
    <w:rsid w:val="00557FE8"/>
    <w:rsid w:val="0056218B"/>
    <w:rsid w:val="00562FE9"/>
    <w:rsid w:val="005633D7"/>
    <w:rsid w:val="00563D0D"/>
    <w:rsid w:val="0056416D"/>
    <w:rsid w:val="00565390"/>
    <w:rsid w:val="005660DA"/>
    <w:rsid w:val="00566E8B"/>
    <w:rsid w:val="005728F0"/>
    <w:rsid w:val="00572F14"/>
    <w:rsid w:val="005742E6"/>
    <w:rsid w:val="00574F0C"/>
    <w:rsid w:val="00575224"/>
    <w:rsid w:val="00580B81"/>
    <w:rsid w:val="005839BB"/>
    <w:rsid w:val="00583DFF"/>
    <w:rsid w:val="00585CD4"/>
    <w:rsid w:val="0058633F"/>
    <w:rsid w:val="005908D6"/>
    <w:rsid w:val="005910EC"/>
    <w:rsid w:val="00593A9A"/>
    <w:rsid w:val="00597CB9"/>
    <w:rsid w:val="005A066A"/>
    <w:rsid w:val="005A19D2"/>
    <w:rsid w:val="005A28E6"/>
    <w:rsid w:val="005A4136"/>
    <w:rsid w:val="005A551F"/>
    <w:rsid w:val="005A7F2F"/>
    <w:rsid w:val="005B0C2A"/>
    <w:rsid w:val="005B11F7"/>
    <w:rsid w:val="005B5516"/>
    <w:rsid w:val="005C15B3"/>
    <w:rsid w:val="005C4A67"/>
    <w:rsid w:val="005C7E8E"/>
    <w:rsid w:val="005D0B47"/>
    <w:rsid w:val="005D2386"/>
    <w:rsid w:val="005E2ECF"/>
    <w:rsid w:val="005E4E95"/>
    <w:rsid w:val="005E4F4C"/>
    <w:rsid w:val="005E7D1E"/>
    <w:rsid w:val="005F1DC3"/>
    <w:rsid w:val="005F4FD0"/>
    <w:rsid w:val="005F6A5D"/>
    <w:rsid w:val="00611741"/>
    <w:rsid w:val="00611A4F"/>
    <w:rsid w:val="00611FF1"/>
    <w:rsid w:val="00614F0A"/>
    <w:rsid w:val="00615DBF"/>
    <w:rsid w:val="00622FE5"/>
    <w:rsid w:val="00625BEC"/>
    <w:rsid w:val="00625CC8"/>
    <w:rsid w:val="006326D3"/>
    <w:rsid w:val="0063322C"/>
    <w:rsid w:val="0063375E"/>
    <w:rsid w:val="00635E2F"/>
    <w:rsid w:val="00640EC0"/>
    <w:rsid w:val="00641736"/>
    <w:rsid w:val="00643041"/>
    <w:rsid w:val="0065003C"/>
    <w:rsid w:val="00651901"/>
    <w:rsid w:val="00651CC8"/>
    <w:rsid w:val="00652883"/>
    <w:rsid w:val="00653FA0"/>
    <w:rsid w:val="00654A40"/>
    <w:rsid w:val="00654E1C"/>
    <w:rsid w:val="00660294"/>
    <w:rsid w:val="00662C98"/>
    <w:rsid w:val="00667E9B"/>
    <w:rsid w:val="00670B24"/>
    <w:rsid w:val="0067193B"/>
    <w:rsid w:val="0067350F"/>
    <w:rsid w:val="006739B6"/>
    <w:rsid w:val="006748D0"/>
    <w:rsid w:val="00675D9F"/>
    <w:rsid w:val="00681C25"/>
    <w:rsid w:val="00685E01"/>
    <w:rsid w:val="00686BE9"/>
    <w:rsid w:val="00687F79"/>
    <w:rsid w:val="006A167B"/>
    <w:rsid w:val="006A1EA1"/>
    <w:rsid w:val="006A5B6F"/>
    <w:rsid w:val="006A7D4E"/>
    <w:rsid w:val="006B1C27"/>
    <w:rsid w:val="006B2994"/>
    <w:rsid w:val="006B2E83"/>
    <w:rsid w:val="006C06B7"/>
    <w:rsid w:val="006C2875"/>
    <w:rsid w:val="006C2ADA"/>
    <w:rsid w:val="006D1401"/>
    <w:rsid w:val="006D15BB"/>
    <w:rsid w:val="006D1C32"/>
    <w:rsid w:val="006D499B"/>
    <w:rsid w:val="006D505A"/>
    <w:rsid w:val="006E56BD"/>
    <w:rsid w:val="006F3D55"/>
    <w:rsid w:val="006F505C"/>
    <w:rsid w:val="006F5E2D"/>
    <w:rsid w:val="00700F8A"/>
    <w:rsid w:val="00702FC4"/>
    <w:rsid w:val="007051DF"/>
    <w:rsid w:val="007059A7"/>
    <w:rsid w:val="00706469"/>
    <w:rsid w:val="00712342"/>
    <w:rsid w:val="00712FF3"/>
    <w:rsid w:val="00713E9F"/>
    <w:rsid w:val="00715E0D"/>
    <w:rsid w:val="007167DF"/>
    <w:rsid w:val="007176BF"/>
    <w:rsid w:val="00720465"/>
    <w:rsid w:val="007265E9"/>
    <w:rsid w:val="007274C7"/>
    <w:rsid w:val="00727C78"/>
    <w:rsid w:val="00730C2A"/>
    <w:rsid w:val="00734299"/>
    <w:rsid w:val="0073659F"/>
    <w:rsid w:val="0074048B"/>
    <w:rsid w:val="00741740"/>
    <w:rsid w:val="00743335"/>
    <w:rsid w:val="00750BC6"/>
    <w:rsid w:val="0075417B"/>
    <w:rsid w:val="00755537"/>
    <w:rsid w:val="0075607B"/>
    <w:rsid w:val="00760941"/>
    <w:rsid w:val="007609DE"/>
    <w:rsid w:val="0076332F"/>
    <w:rsid w:val="00763CCB"/>
    <w:rsid w:val="00763DEB"/>
    <w:rsid w:val="00766253"/>
    <w:rsid w:val="00767DB5"/>
    <w:rsid w:val="0077058C"/>
    <w:rsid w:val="00771617"/>
    <w:rsid w:val="00776139"/>
    <w:rsid w:val="007807BF"/>
    <w:rsid w:val="00780987"/>
    <w:rsid w:val="00781BA3"/>
    <w:rsid w:val="0078353A"/>
    <w:rsid w:val="007837C0"/>
    <w:rsid w:val="007908A3"/>
    <w:rsid w:val="00790D72"/>
    <w:rsid w:val="00793A4D"/>
    <w:rsid w:val="007A53D9"/>
    <w:rsid w:val="007A5959"/>
    <w:rsid w:val="007A6B78"/>
    <w:rsid w:val="007B25F4"/>
    <w:rsid w:val="007B48E9"/>
    <w:rsid w:val="007B58BF"/>
    <w:rsid w:val="007B6822"/>
    <w:rsid w:val="007C0D00"/>
    <w:rsid w:val="007C0F65"/>
    <w:rsid w:val="007C373B"/>
    <w:rsid w:val="007D198A"/>
    <w:rsid w:val="007D2DB9"/>
    <w:rsid w:val="007D4F1A"/>
    <w:rsid w:val="007D55BE"/>
    <w:rsid w:val="007D7467"/>
    <w:rsid w:val="007E1527"/>
    <w:rsid w:val="007E1D8B"/>
    <w:rsid w:val="007E1E57"/>
    <w:rsid w:val="007E391B"/>
    <w:rsid w:val="007E3A71"/>
    <w:rsid w:val="007E5ECB"/>
    <w:rsid w:val="007E7B98"/>
    <w:rsid w:val="007F16BF"/>
    <w:rsid w:val="007F1B59"/>
    <w:rsid w:val="007F3DC4"/>
    <w:rsid w:val="00807E77"/>
    <w:rsid w:val="00813C2E"/>
    <w:rsid w:val="008142D5"/>
    <w:rsid w:val="00814801"/>
    <w:rsid w:val="00814847"/>
    <w:rsid w:val="0081539B"/>
    <w:rsid w:val="0081598C"/>
    <w:rsid w:val="00817E6B"/>
    <w:rsid w:val="0082073A"/>
    <w:rsid w:val="00824F1A"/>
    <w:rsid w:val="00831907"/>
    <w:rsid w:val="00831CDB"/>
    <w:rsid w:val="0083326E"/>
    <w:rsid w:val="00835F86"/>
    <w:rsid w:val="00836D47"/>
    <w:rsid w:val="008433A9"/>
    <w:rsid w:val="00851AA7"/>
    <w:rsid w:val="008521B8"/>
    <w:rsid w:val="0086137F"/>
    <w:rsid w:val="008620DB"/>
    <w:rsid w:val="00866C23"/>
    <w:rsid w:val="00873B0B"/>
    <w:rsid w:val="008802D3"/>
    <w:rsid w:val="00883A45"/>
    <w:rsid w:val="00890F76"/>
    <w:rsid w:val="00892358"/>
    <w:rsid w:val="00892F39"/>
    <w:rsid w:val="008A2673"/>
    <w:rsid w:val="008A5541"/>
    <w:rsid w:val="008A689F"/>
    <w:rsid w:val="008B1F62"/>
    <w:rsid w:val="008B3A5D"/>
    <w:rsid w:val="008B4043"/>
    <w:rsid w:val="008B58D8"/>
    <w:rsid w:val="008B7B8C"/>
    <w:rsid w:val="008C211D"/>
    <w:rsid w:val="008C2A6F"/>
    <w:rsid w:val="008C34D6"/>
    <w:rsid w:val="008C54C7"/>
    <w:rsid w:val="008C6C0B"/>
    <w:rsid w:val="008C6D3C"/>
    <w:rsid w:val="008D2132"/>
    <w:rsid w:val="008D356D"/>
    <w:rsid w:val="008D68A3"/>
    <w:rsid w:val="008D7383"/>
    <w:rsid w:val="008E4B4D"/>
    <w:rsid w:val="008E60EC"/>
    <w:rsid w:val="008F1224"/>
    <w:rsid w:val="008F1304"/>
    <w:rsid w:val="008F27D7"/>
    <w:rsid w:val="008F43F9"/>
    <w:rsid w:val="008F48ED"/>
    <w:rsid w:val="008F6930"/>
    <w:rsid w:val="00900693"/>
    <w:rsid w:val="0090220D"/>
    <w:rsid w:val="00902738"/>
    <w:rsid w:val="0090378D"/>
    <w:rsid w:val="0090590D"/>
    <w:rsid w:val="00906849"/>
    <w:rsid w:val="00907C10"/>
    <w:rsid w:val="0091132C"/>
    <w:rsid w:val="00913663"/>
    <w:rsid w:val="0091403D"/>
    <w:rsid w:val="009153FA"/>
    <w:rsid w:val="00917E50"/>
    <w:rsid w:val="009203BF"/>
    <w:rsid w:val="00922462"/>
    <w:rsid w:val="00923422"/>
    <w:rsid w:val="00923AEE"/>
    <w:rsid w:val="00924E1B"/>
    <w:rsid w:val="00925842"/>
    <w:rsid w:val="00927765"/>
    <w:rsid w:val="00930726"/>
    <w:rsid w:val="00932DF2"/>
    <w:rsid w:val="00932EFA"/>
    <w:rsid w:val="00934D0B"/>
    <w:rsid w:val="00935A2A"/>
    <w:rsid w:val="00936E1D"/>
    <w:rsid w:val="00941DC8"/>
    <w:rsid w:val="00947406"/>
    <w:rsid w:val="00964DAE"/>
    <w:rsid w:val="00967195"/>
    <w:rsid w:val="0097000B"/>
    <w:rsid w:val="00977A01"/>
    <w:rsid w:val="009825E5"/>
    <w:rsid w:val="00983972"/>
    <w:rsid w:val="00987E27"/>
    <w:rsid w:val="00991111"/>
    <w:rsid w:val="00992BA2"/>
    <w:rsid w:val="009961A8"/>
    <w:rsid w:val="009A2294"/>
    <w:rsid w:val="009A5CC9"/>
    <w:rsid w:val="009B6484"/>
    <w:rsid w:val="009B6F00"/>
    <w:rsid w:val="009C6201"/>
    <w:rsid w:val="009C7B57"/>
    <w:rsid w:val="009D05E9"/>
    <w:rsid w:val="009D22B0"/>
    <w:rsid w:val="009D2B21"/>
    <w:rsid w:val="009E0D23"/>
    <w:rsid w:val="009E1A12"/>
    <w:rsid w:val="009E1D65"/>
    <w:rsid w:val="009E2EF5"/>
    <w:rsid w:val="009E69F6"/>
    <w:rsid w:val="009E6C52"/>
    <w:rsid w:val="009F39E4"/>
    <w:rsid w:val="009F5D6A"/>
    <w:rsid w:val="009F620A"/>
    <w:rsid w:val="00A00833"/>
    <w:rsid w:val="00A03CE4"/>
    <w:rsid w:val="00A0500F"/>
    <w:rsid w:val="00A05F8E"/>
    <w:rsid w:val="00A11A4E"/>
    <w:rsid w:val="00A11CB1"/>
    <w:rsid w:val="00A11CB5"/>
    <w:rsid w:val="00A14115"/>
    <w:rsid w:val="00A216BD"/>
    <w:rsid w:val="00A24283"/>
    <w:rsid w:val="00A275D6"/>
    <w:rsid w:val="00A30828"/>
    <w:rsid w:val="00A31168"/>
    <w:rsid w:val="00A34011"/>
    <w:rsid w:val="00A34D48"/>
    <w:rsid w:val="00A358B9"/>
    <w:rsid w:val="00A375BA"/>
    <w:rsid w:val="00A379C2"/>
    <w:rsid w:val="00A45822"/>
    <w:rsid w:val="00A47997"/>
    <w:rsid w:val="00A532B8"/>
    <w:rsid w:val="00A541A8"/>
    <w:rsid w:val="00A54237"/>
    <w:rsid w:val="00A54639"/>
    <w:rsid w:val="00A64456"/>
    <w:rsid w:val="00A70190"/>
    <w:rsid w:val="00A72262"/>
    <w:rsid w:val="00A72FE9"/>
    <w:rsid w:val="00A852A2"/>
    <w:rsid w:val="00A85503"/>
    <w:rsid w:val="00A92F39"/>
    <w:rsid w:val="00A976BE"/>
    <w:rsid w:val="00AA5707"/>
    <w:rsid w:val="00AA5E04"/>
    <w:rsid w:val="00AA7AD9"/>
    <w:rsid w:val="00AB08F7"/>
    <w:rsid w:val="00AB12AF"/>
    <w:rsid w:val="00AB3253"/>
    <w:rsid w:val="00AB41F7"/>
    <w:rsid w:val="00AB4579"/>
    <w:rsid w:val="00AB503B"/>
    <w:rsid w:val="00AC17EB"/>
    <w:rsid w:val="00AC2240"/>
    <w:rsid w:val="00AC2F01"/>
    <w:rsid w:val="00AC3BD3"/>
    <w:rsid w:val="00AC6F15"/>
    <w:rsid w:val="00AD0396"/>
    <w:rsid w:val="00AD5FA9"/>
    <w:rsid w:val="00AD6E10"/>
    <w:rsid w:val="00AE0F4C"/>
    <w:rsid w:val="00AE45E8"/>
    <w:rsid w:val="00AE52B3"/>
    <w:rsid w:val="00AF0808"/>
    <w:rsid w:val="00AF2240"/>
    <w:rsid w:val="00AF5C79"/>
    <w:rsid w:val="00AF70F7"/>
    <w:rsid w:val="00AF7B5E"/>
    <w:rsid w:val="00B01D7A"/>
    <w:rsid w:val="00B020FF"/>
    <w:rsid w:val="00B0271F"/>
    <w:rsid w:val="00B02889"/>
    <w:rsid w:val="00B045DE"/>
    <w:rsid w:val="00B04C3E"/>
    <w:rsid w:val="00B10EB5"/>
    <w:rsid w:val="00B1301A"/>
    <w:rsid w:val="00B15D0A"/>
    <w:rsid w:val="00B225CD"/>
    <w:rsid w:val="00B30C67"/>
    <w:rsid w:val="00B33EAC"/>
    <w:rsid w:val="00B35F75"/>
    <w:rsid w:val="00B411B5"/>
    <w:rsid w:val="00B43056"/>
    <w:rsid w:val="00B43E12"/>
    <w:rsid w:val="00B45111"/>
    <w:rsid w:val="00B46C55"/>
    <w:rsid w:val="00B52E90"/>
    <w:rsid w:val="00B5435E"/>
    <w:rsid w:val="00B567B5"/>
    <w:rsid w:val="00B634CB"/>
    <w:rsid w:val="00B641B8"/>
    <w:rsid w:val="00B66FFE"/>
    <w:rsid w:val="00B8189D"/>
    <w:rsid w:val="00B81B62"/>
    <w:rsid w:val="00B82B3E"/>
    <w:rsid w:val="00B83B69"/>
    <w:rsid w:val="00B84B51"/>
    <w:rsid w:val="00B91FAA"/>
    <w:rsid w:val="00B92A1C"/>
    <w:rsid w:val="00B94A50"/>
    <w:rsid w:val="00B96F5E"/>
    <w:rsid w:val="00BA097B"/>
    <w:rsid w:val="00BA11FF"/>
    <w:rsid w:val="00BA2B64"/>
    <w:rsid w:val="00BA51E3"/>
    <w:rsid w:val="00BB0D80"/>
    <w:rsid w:val="00BB580E"/>
    <w:rsid w:val="00BB6F55"/>
    <w:rsid w:val="00BC0679"/>
    <w:rsid w:val="00BC0DD5"/>
    <w:rsid w:val="00BC3609"/>
    <w:rsid w:val="00BC54C0"/>
    <w:rsid w:val="00BD5AD4"/>
    <w:rsid w:val="00BD5EDE"/>
    <w:rsid w:val="00BE22D0"/>
    <w:rsid w:val="00BE5A48"/>
    <w:rsid w:val="00BE6CBD"/>
    <w:rsid w:val="00BF0ED0"/>
    <w:rsid w:val="00BF14DE"/>
    <w:rsid w:val="00BF2DFA"/>
    <w:rsid w:val="00BF7A44"/>
    <w:rsid w:val="00BF7FC8"/>
    <w:rsid w:val="00C0045C"/>
    <w:rsid w:val="00C02E49"/>
    <w:rsid w:val="00C116F3"/>
    <w:rsid w:val="00C13746"/>
    <w:rsid w:val="00C2057B"/>
    <w:rsid w:val="00C22486"/>
    <w:rsid w:val="00C22FA2"/>
    <w:rsid w:val="00C23588"/>
    <w:rsid w:val="00C26E93"/>
    <w:rsid w:val="00C27C32"/>
    <w:rsid w:val="00C319BD"/>
    <w:rsid w:val="00C347FF"/>
    <w:rsid w:val="00C36A4F"/>
    <w:rsid w:val="00C36CF0"/>
    <w:rsid w:val="00C3700E"/>
    <w:rsid w:val="00C421C1"/>
    <w:rsid w:val="00C43CDD"/>
    <w:rsid w:val="00C45FFC"/>
    <w:rsid w:val="00C47D58"/>
    <w:rsid w:val="00C53071"/>
    <w:rsid w:val="00C53F0B"/>
    <w:rsid w:val="00C540D5"/>
    <w:rsid w:val="00C5591A"/>
    <w:rsid w:val="00C5726A"/>
    <w:rsid w:val="00C576EE"/>
    <w:rsid w:val="00C6019A"/>
    <w:rsid w:val="00C61F36"/>
    <w:rsid w:val="00C62C30"/>
    <w:rsid w:val="00C64025"/>
    <w:rsid w:val="00C67E0D"/>
    <w:rsid w:val="00C71D83"/>
    <w:rsid w:val="00C7206A"/>
    <w:rsid w:val="00C74209"/>
    <w:rsid w:val="00C76538"/>
    <w:rsid w:val="00C765C3"/>
    <w:rsid w:val="00C77EC5"/>
    <w:rsid w:val="00C827B6"/>
    <w:rsid w:val="00C8284D"/>
    <w:rsid w:val="00C847F5"/>
    <w:rsid w:val="00C868B1"/>
    <w:rsid w:val="00C86C50"/>
    <w:rsid w:val="00C91EC6"/>
    <w:rsid w:val="00C961C8"/>
    <w:rsid w:val="00C96B85"/>
    <w:rsid w:val="00CA1F7C"/>
    <w:rsid w:val="00CA2147"/>
    <w:rsid w:val="00CA24DC"/>
    <w:rsid w:val="00CA2CB1"/>
    <w:rsid w:val="00CA3D52"/>
    <w:rsid w:val="00CA4E9D"/>
    <w:rsid w:val="00CA640F"/>
    <w:rsid w:val="00CB4632"/>
    <w:rsid w:val="00CB4B4E"/>
    <w:rsid w:val="00CB532F"/>
    <w:rsid w:val="00CB7847"/>
    <w:rsid w:val="00CC28E0"/>
    <w:rsid w:val="00CC2F1C"/>
    <w:rsid w:val="00CC2F29"/>
    <w:rsid w:val="00CC6C9E"/>
    <w:rsid w:val="00CC7157"/>
    <w:rsid w:val="00CC7548"/>
    <w:rsid w:val="00CC76F2"/>
    <w:rsid w:val="00CD2173"/>
    <w:rsid w:val="00CD5704"/>
    <w:rsid w:val="00CD7E0C"/>
    <w:rsid w:val="00CE0C59"/>
    <w:rsid w:val="00CE4029"/>
    <w:rsid w:val="00CE4515"/>
    <w:rsid w:val="00CE4722"/>
    <w:rsid w:val="00CE5F58"/>
    <w:rsid w:val="00CE6494"/>
    <w:rsid w:val="00CE699C"/>
    <w:rsid w:val="00CE6AFF"/>
    <w:rsid w:val="00CF3172"/>
    <w:rsid w:val="00CF7984"/>
    <w:rsid w:val="00D007CE"/>
    <w:rsid w:val="00D019F7"/>
    <w:rsid w:val="00D01C76"/>
    <w:rsid w:val="00D02B35"/>
    <w:rsid w:val="00D03245"/>
    <w:rsid w:val="00D06E05"/>
    <w:rsid w:val="00D06EF5"/>
    <w:rsid w:val="00D10BF3"/>
    <w:rsid w:val="00D11DF8"/>
    <w:rsid w:val="00D135BD"/>
    <w:rsid w:val="00D17CB7"/>
    <w:rsid w:val="00D235DB"/>
    <w:rsid w:val="00D237DC"/>
    <w:rsid w:val="00D266B3"/>
    <w:rsid w:val="00D271B3"/>
    <w:rsid w:val="00D2729A"/>
    <w:rsid w:val="00D30339"/>
    <w:rsid w:val="00D41204"/>
    <w:rsid w:val="00D45CC6"/>
    <w:rsid w:val="00D470AF"/>
    <w:rsid w:val="00D514B2"/>
    <w:rsid w:val="00D518DB"/>
    <w:rsid w:val="00D51B57"/>
    <w:rsid w:val="00D52647"/>
    <w:rsid w:val="00D5418C"/>
    <w:rsid w:val="00D5563D"/>
    <w:rsid w:val="00D56458"/>
    <w:rsid w:val="00D57F36"/>
    <w:rsid w:val="00D62A19"/>
    <w:rsid w:val="00D66A4B"/>
    <w:rsid w:val="00D66EEF"/>
    <w:rsid w:val="00D66F3B"/>
    <w:rsid w:val="00D67096"/>
    <w:rsid w:val="00D70F1C"/>
    <w:rsid w:val="00D72858"/>
    <w:rsid w:val="00D74C46"/>
    <w:rsid w:val="00D7649E"/>
    <w:rsid w:val="00D84E45"/>
    <w:rsid w:val="00D93249"/>
    <w:rsid w:val="00D94352"/>
    <w:rsid w:val="00D9793F"/>
    <w:rsid w:val="00DA0FC5"/>
    <w:rsid w:val="00DA632E"/>
    <w:rsid w:val="00DB2421"/>
    <w:rsid w:val="00DB2616"/>
    <w:rsid w:val="00DB2880"/>
    <w:rsid w:val="00DB29E5"/>
    <w:rsid w:val="00DC0972"/>
    <w:rsid w:val="00DC2F7E"/>
    <w:rsid w:val="00DC5E6D"/>
    <w:rsid w:val="00DC6B96"/>
    <w:rsid w:val="00DC6CAB"/>
    <w:rsid w:val="00DC7291"/>
    <w:rsid w:val="00DD1C0F"/>
    <w:rsid w:val="00DD223E"/>
    <w:rsid w:val="00DD3A3F"/>
    <w:rsid w:val="00DD56F6"/>
    <w:rsid w:val="00DE0FBC"/>
    <w:rsid w:val="00DE2F77"/>
    <w:rsid w:val="00DF1689"/>
    <w:rsid w:val="00DF1E16"/>
    <w:rsid w:val="00E01309"/>
    <w:rsid w:val="00E02BE4"/>
    <w:rsid w:val="00E03062"/>
    <w:rsid w:val="00E04ECE"/>
    <w:rsid w:val="00E061F9"/>
    <w:rsid w:val="00E0620A"/>
    <w:rsid w:val="00E075A5"/>
    <w:rsid w:val="00E11635"/>
    <w:rsid w:val="00E171D1"/>
    <w:rsid w:val="00E17CC5"/>
    <w:rsid w:val="00E20305"/>
    <w:rsid w:val="00E241B0"/>
    <w:rsid w:val="00E27684"/>
    <w:rsid w:val="00E27C71"/>
    <w:rsid w:val="00E31BC0"/>
    <w:rsid w:val="00E42098"/>
    <w:rsid w:val="00E421A6"/>
    <w:rsid w:val="00E43F43"/>
    <w:rsid w:val="00E50795"/>
    <w:rsid w:val="00E53F0C"/>
    <w:rsid w:val="00E559AA"/>
    <w:rsid w:val="00E57D97"/>
    <w:rsid w:val="00E57EEC"/>
    <w:rsid w:val="00E603D9"/>
    <w:rsid w:val="00E61F22"/>
    <w:rsid w:val="00E67B05"/>
    <w:rsid w:val="00E707FA"/>
    <w:rsid w:val="00E72FA6"/>
    <w:rsid w:val="00E75A44"/>
    <w:rsid w:val="00E77E4A"/>
    <w:rsid w:val="00E80A85"/>
    <w:rsid w:val="00E85E9A"/>
    <w:rsid w:val="00E92782"/>
    <w:rsid w:val="00E93673"/>
    <w:rsid w:val="00E951E6"/>
    <w:rsid w:val="00E95433"/>
    <w:rsid w:val="00EA424B"/>
    <w:rsid w:val="00EA78CF"/>
    <w:rsid w:val="00EB6F03"/>
    <w:rsid w:val="00EB7763"/>
    <w:rsid w:val="00EC2A9F"/>
    <w:rsid w:val="00EC4F39"/>
    <w:rsid w:val="00ED0AF3"/>
    <w:rsid w:val="00ED0C33"/>
    <w:rsid w:val="00ED0F74"/>
    <w:rsid w:val="00ED1C6D"/>
    <w:rsid w:val="00ED204C"/>
    <w:rsid w:val="00ED51EA"/>
    <w:rsid w:val="00EE10DE"/>
    <w:rsid w:val="00EE1829"/>
    <w:rsid w:val="00EE73AB"/>
    <w:rsid w:val="00EF2418"/>
    <w:rsid w:val="00EF5572"/>
    <w:rsid w:val="00EF764E"/>
    <w:rsid w:val="00EF7D8B"/>
    <w:rsid w:val="00F00E73"/>
    <w:rsid w:val="00F01D53"/>
    <w:rsid w:val="00F02A4E"/>
    <w:rsid w:val="00F066A9"/>
    <w:rsid w:val="00F13B2A"/>
    <w:rsid w:val="00F14665"/>
    <w:rsid w:val="00F20D31"/>
    <w:rsid w:val="00F2189E"/>
    <w:rsid w:val="00F22271"/>
    <w:rsid w:val="00F23CB0"/>
    <w:rsid w:val="00F25F86"/>
    <w:rsid w:val="00F31702"/>
    <w:rsid w:val="00F323EE"/>
    <w:rsid w:val="00F365A0"/>
    <w:rsid w:val="00F42CF5"/>
    <w:rsid w:val="00F42DFC"/>
    <w:rsid w:val="00F44A37"/>
    <w:rsid w:val="00F46840"/>
    <w:rsid w:val="00F469B9"/>
    <w:rsid w:val="00F548B8"/>
    <w:rsid w:val="00F62A9F"/>
    <w:rsid w:val="00F639DC"/>
    <w:rsid w:val="00F644E4"/>
    <w:rsid w:val="00F64C5F"/>
    <w:rsid w:val="00F73266"/>
    <w:rsid w:val="00F73C50"/>
    <w:rsid w:val="00F83D23"/>
    <w:rsid w:val="00F85A4F"/>
    <w:rsid w:val="00F905A2"/>
    <w:rsid w:val="00F922D2"/>
    <w:rsid w:val="00F93ABB"/>
    <w:rsid w:val="00F94A2D"/>
    <w:rsid w:val="00F95FFA"/>
    <w:rsid w:val="00FA065C"/>
    <w:rsid w:val="00FA1133"/>
    <w:rsid w:val="00FA3C11"/>
    <w:rsid w:val="00FA72BB"/>
    <w:rsid w:val="00FB40F5"/>
    <w:rsid w:val="00FB7AA5"/>
    <w:rsid w:val="00FC22B7"/>
    <w:rsid w:val="00FC4120"/>
    <w:rsid w:val="00FC609F"/>
    <w:rsid w:val="00FC6E13"/>
    <w:rsid w:val="00FC72D1"/>
    <w:rsid w:val="00FC78D4"/>
    <w:rsid w:val="00FD0E0F"/>
    <w:rsid w:val="00FE5134"/>
    <w:rsid w:val="00FE65F5"/>
    <w:rsid w:val="00FF0816"/>
    <w:rsid w:val="00FF2FFB"/>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56F575"/>
  <w15:docId w15:val="{CF62E3AF-90AA-4C1D-BFCB-1090BF7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BB580E"/>
    <w:rPr>
      <w:sz w:val="16"/>
      <w:szCs w:val="16"/>
    </w:rPr>
  </w:style>
  <w:style w:type="paragraph" w:styleId="CommentText">
    <w:name w:val="annotation text"/>
    <w:basedOn w:val="Normal"/>
    <w:link w:val="CommentTextChar"/>
    <w:unhideWhenUsed/>
    <w:rsid w:val="00BB580E"/>
    <w:pPr>
      <w:spacing w:line="240" w:lineRule="auto"/>
    </w:pPr>
    <w:rPr>
      <w:sz w:val="20"/>
      <w:szCs w:val="20"/>
    </w:rPr>
  </w:style>
  <w:style w:type="character" w:customStyle="1" w:styleId="CommentTextChar">
    <w:name w:val="Comment Text Char"/>
    <w:basedOn w:val="DefaultParagraphFont"/>
    <w:link w:val="CommentText"/>
    <w:rsid w:val="00BB580E"/>
    <w:rPr>
      <w:spacing w:val="4"/>
    </w:rPr>
  </w:style>
  <w:style w:type="paragraph" w:styleId="BalloonText">
    <w:name w:val="Balloon Text"/>
    <w:basedOn w:val="Normal"/>
    <w:link w:val="BalloonTextChar"/>
    <w:semiHidden/>
    <w:unhideWhenUsed/>
    <w:rsid w:val="00705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59A7"/>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BC0DD5"/>
    <w:rPr>
      <w:b/>
      <w:bCs/>
    </w:rPr>
  </w:style>
  <w:style w:type="character" w:customStyle="1" w:styleId="CommentSubjectChar">
    <w:name w:val="Comment Subject Char"/>
    <w:basedOn w:val="CommentTextChar"/>
    <w:link w:val="CommentSubject"/>
    <w:semiHidden/>
    <w:rsid w:val="00BC0DD5"/>
    <w:rPr>
      <w:b/>
      <w:bCs/>
      <w:spacing w:val="4"/>
    </w:rPr>
  </w:style>
  <w:style w:type="character" w:styleId="LineNumber">
    <w:name w:val="line number"/>
    <w:basedOn w:val="DefaultParagraphFont"/>
    <w:semiHidden/>
    <w:unhideWhenUsed/>
    <w:rsid w:val="005216E0"/>
  </w:style>
  <w:style w:type="numbering" w:customStyle="1" w:styleId="NoList1">
    <w:name w:val="No List1"/>
    <w:next w:val="NoList"/>
    <w:uiPriority w:val="99"/>
    <w:semiHidden/>
    <w:unhideWhenUsed/>
    <w:rsid w:val="008C54C7"/>
  </w:style>
  <w:style w:type="paragraph" w:customStyle="1" w:styleId="SecondPageHeader">
    <w:name w:val="Second Page Header"/>
    <w:basedOn w:val="Normal"/>
    <w:rsid w:val="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5AC5-CEC3-4D51-AA97-E16CEDBF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30</Pages>
  <Words>12932</Words>
  <Characters>69573</Characters>
  <Application>Microsoft Office Word</Application>
  <DocSecurity>0</DocSecurity>
  <Lines>1372</Lines>
  <Paragraphs>207</Paragraphs>
  <ScaleCrop>false</ScaleCrop>
  <HeadingPairs>
    <vt:vector size="2" baseType="variant">
      <vt:variant>
        <vt:lpstr>Title</vt:lpstr>
      </vt:variant>
      <vt:variant>
        <vt:i4>1</vt:i4>
      </vt:variant>
    </vt:vector>
  </HeadingPairs>
  <TitlesOfParts>
    <vt:vector size="1" baseType="lpstr">
      <vt:lpstr>A2374 1R ACS</vt:lpstr>
    </vt:vector>
  </TitlesOfParts>
  <Manager>R211</Manager>
  <Company>Office of Legislative Services</Company>
  <LinksUpToDate>false</LinksUpToDate>
  <CharactersWithSpaces>83334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A2374 2R ACS</dc:title>
  <dc:creator>Assemblyman  MUKHERJI, Assemblywoman  PINKIN</dc:creator>
  <cp:keywords>A2374|30|EA |300|161|322|!||</cp:keywords>
  <dc:description>Adopted July 20, 2020_x000d_
Amended 7/27/20_x000d_
Amended 6/15/21</dc:description>
  <cp:lastModifiedBy>Sommers, Shelly</cp:lastModifiedBy>
  <cp:revision>2</cp:revision>
  <cp:lastPrinted>2021-06-16T21:25:00Z</cp:lastPrinted>
  <dcterms:created xsi:type="dcterms:W3CDTF">2021-06-16T22:05:00Z</dcterms:created>
  <dcterms:modified xsi:type="dcterms:W3CDTF">2021-06-16T22:05:00Z</dcterms:modified>
  <cp:category>ss.1-9: C.34:1B-269 et seq. to 2020/37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